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33656" w:rsidRDefault="00AB2638">
      <w:pPr>
        <w:pStyle w:val="Normal1"/>
        <w:widowControl w:val="0"/>
      </w:pPr>
      <w:r>
        <w:rPr>
          <w:noProof/>
        </w:rPr>
        <w:drawing>
          <wp:inline distT="0" distB="0" distL="0" distR="0">
            <wp:extent cx="6156960" cy="838200"/>
            <wp:effectExtent l="0" t="0" r="0" b="0"/>
            <wp:docPr id="3" name="image08.png"/>
            <wp:cNvGraphicFramePr/>
            <a:graphic xmlns:a="http://schemas.openxmlformats.org/drawingml/2006/main">
              <a:graphicData uri="http://schemas.openxmlformats.org/drawingml/2006/picture">
                <pic:pic xmlns:pic="http://schemas.openxmlformats.org/drawingml/2006/picture">
                  <pic:nvPicPr>
                    <pic:cNvPr id="0" name="image08.png"/>
                    <pic:cNvPicPr preferRelativeResize="0"/>
                  </pic:nvPicPr>
                  <pic:blipFill>
                    <a:blip r:embed="rId9" cstate="print"/>
                    <a:srcRect/>
                    <a:stretch>
                      <a:fillRect/>
                    </a:stretch>
                  </pic:blipFill>
                  <pic:spPr>
                    <a:xfrm>
                      <a:off x="0" y="0"/>
                      <a:ext cx="6156960" cy="838200"/>
                    </a:xfrm>
                    <a:prstGeom prst="rect">
                      <a:avLst/>
                    </a:prstGeom>
                    <a:ln/>
                  </pic:spPr>
                </pic:pic>
              </a:graphicData>
            </a:graphic>
          </wp:inline>
        </w:drawing>
      </w:r>
    </w:p>
    <w:p w:rsidR="00E33656" w:rsidRDefault="00676D48">
      <w:pPr>
        <w:pStyle w:val="Normal1"/>
        <w:widowControl w:val="0"/>
        <w:jc w:val="center"/>
      </w:pPr>
      <w:r>
        <w:rPr>
          <w:rFonts w:ascii="Calibri" w:eastAsia="Calibri" w:hAnsi="Calibri" w:cs="Calibri"/>
          <w:sz w:val="32"/>
          <w:szCs w:val="32"/>
        </w:rPr>
        <w:t>8</w:t>
      </w:r>
      <w:r w:rsidR="00AB2638">
        <w:rPr>
          <w:rFonts w:ascii="Calibri" w:eastAsia="Calibri" w:hAnsi="Calibri" w:cs="Calibri"/>
          <w:sz w:val="32"/>
          <w:szCs w:val="32"/>
        </w:rPr>
        <w:t>th Annual Legend Marching Festival</w:t>
      </w:r>
    </w:p>
    <w:p w:rsidR="00E33656" w:rsidRDefault="00AB2638">
      <w:pPr>
        <w:pStyle w:val="Normal1"/>
        <w:widowControl w:val="0"/>
        <w:jc w:val="center"/>
      </w:pPr>
      <w:r>
        <w:rPr>
          <w:rFonts w:ascii="Calibri" w:eastAsia="Calibri" w:hAnsi="Calibri" w:cs="Calibri"/>
          <w:sz w:val="32"/>
          <w:szCs w:val="32"/>
        </w:rPr>
        <w:t xml:space="preserve">Saturday, </w:t>
      </w:r>
      <w:r w:rsidR="00676D48">
        <w:rPr>
          <w:rFonts w:ascii="Calibri" w:eastAsia="Calibri" w:hAnsi="Calibri" w:cs="Calibri"/>
          <w:sz w:val="32"/>
          <w:szCs w:val="32"/>
        </w:rPr>
        <w:t>October 7, 2017</w:t>
      </w:r>
    </w:p>
    <w:p w:rsidR="00E33656" w:rsidRDefault="00776AF7">
      <w:pPr>
        <w:pStyle w:val="Normal1"/>
        <w:widowControl w:val="0"/>
        <w:jc w:val="center"/>
      </w:pPr>
      <w:r>
        <w:rPr>
          <w:rFonts w:ascii="Calibri" w:eastAsia="Calibri" w:hAnsi="Calibri" w:cs="Calibri"/>
          <w:sz w:val="32"/>
          <w:szCs w:val="32"/>
        </w:rPr>
        <w:t>Echo Park Automotive</w:t>
      </w:r>
      <w:r w:rsidR="00AB2638">
        <w:rPr>
          <w:rFonts w:ascii="Calibri" w:eastAsia="Calibri" w:hAnsi="Calibri" w:cs="Calibri"/>
          <w:sz w:val="32"/>
          <w:szCs w:val="32"/>
        </w:rPr>
        <w:t xml:space="preserve"> Stadium - Parker</w:t>
      </w:r>
    </w:p>
    <w:p w:rsidR="00E33656" w:rsidRDefault="00AB2638">
      <w:pPr>
        <w:pStyle w:val="Normal1"/>
        <w:widowControl w:val="0"/>
        <w:jc w:val="center"/>
      </w:pPr>
      <w:r>
        <w:rPr>
          <w:rFonts w:ascii="Calibri" w:eastAsia="Calibri" w:hAnsi="Calibri" w:cs="Calibri"/>
          <w:sz w:val="32"/>
          <w:szCs w:val="32"/>
        </w:rPr>
        <w:t xml:space="preserve">11901 </w:t>
      </w:r>
      <w:proofErr w:type="spellStart"/>
      <w:r>
        <w:rPr>
          <w:rFonts w:ascii="Calibri" w:eastAsia="Calibri" w:hAnsi="Calibri" w:cs="Calibri"/>
          <w:sz w:val="32"/>
          <w:szCs w:val="32"/>
        </w:rPr>
        <w:t>Newlin</w:t>
      </w:r>
      <w:proofErr w:type="spellEnd"/>
      <w:r>
        <w:rPr>
          <w:rFonts w:ascii="Calibri" w:eastAsia="Calibri" w:hAnsi="Calibri" w:cs="Calibri"/>
          <w:sz w:val="32"/>
          <w:szCs w:val="32"/>
        </w:rPr>
        <w:t xml:space="preserve"> Gulch Blvd., Parker, CO  80134</w:t>
      </w:r>
    </w:p>
    <w:p w:rsidR="00E33656" w:rsidRDefault="00E33656">
      <w:pPr>
        <w:pStyle w:val="Normal1"/>
        <w:widowControl w:val="0"/>
      </w:pPr>
    </w:p>
    <w:p w:rsidR="00E33656" w:rsidRDefault="00AB2638">
      <w:pPr>
        <w:pStyle w:val="Normal1"/>
      </w:pPr>
      <w:r>
        <w:rPr>
          <w:rFonts w:ascii="Calibri" w:eastAsia="Calibri" w:hAnsi="Calibri" w:cs="Calibri"/>
        </w:rPr>
        <w:t>Dear Director,</w:t>
      </w:r>
    </w:p>
    <w:p w:rsidR="00E33656" w:rsidRDefault="00E33656">
      <w:pPr>
        <w:pStyle w:val="Normal1"/>
      </w:pPr>
    </w:p>
    <w:p w:rsidR="00E33656" w:rsidRDefault="00AB2638">
      <w:pPr>
        <w:pStyle w:val="Normal1"/>
        <w:widowControl w:val="0"/>
      </w:pPr>
      <w:r>
        <w:rPr>
          <w:rFonts w:ascii="Calibri" w:eastAsia="Calibri" w:hAnsi="Calibri" w:cs="Calibri"/>
        </w:rPr>
        <w:t xml:space="preserve">Welcome to the </w:t>
      </w:r>
      <w:r w:rsidR="00676D48">
        <w:rPr>
          <w:rFonts w:ascii="Calibri" w:eastAsia="Calibri" w:hAnsi="Calibri" w:cs="Calibri"/>
        </w:rPr>
        <w:t>8</w:t>
      </w:r>
      <w:r>
        <w:rPr>
          <w:rFonts w:ascii="Calibri" w:eastAsia="Calibri" w:hAnsi="Calibri" w:cs="Calibri"/>
        </w:rPr>
        <w:t>th annual Legend Marching Festival.  This is the FINAL directors' packet and includes important information including admission prices, concession menu, parking, and a map of the venue.  Please review the information carefully and share it with your staff and parent group.  This year's even</w:t>
      </w:r>
      <w:r w:rsidR="00776AF7">
        <w:rPr>
          <w:rFonts w:ascii="Calibri" w:eastAsia="Calibri" w:hAnsi="Calibri" w:cs="Calibri"/>
        </w:rPr>
        <w:t>t will again be hosted at Echo Park Automotive Stadium (formerly Sports</w:t>
      </w:r>
      <w:r>
        <w:rPr>
          <w:rFonts w:ascii="Calibri" w:eastAsia="Calibri" w:hAnsi="Calibri" w:cs="Calibri"/>
        </w:rPr>
        <w:t xml:space="preserve"> Authority Stadium</w:t>
      </w:r>
      <w:r w:rsidR="00776AF7">
        <w:rPr>
          <w:rFonts w:ascii="Calibri" w:eastAsia="Calibri" w:hAnsi="Calibri" w:cs="Calibri"/>
        </w:rPr>
        <w:t>)</w:t>
      </w:r>
      <w:r>
        <w:rPr>
          <w:rFonts w:ascii="Calibri" w:eastAsia="Calibri" w:hAnsi="Calibri" w:cs="Calibri"/>
        </w:rPr>
        <w:t xml:space="preserve"> in Parker.  Directions to the stadium can be found in the packet.  Please be aware that this is NOT Sports Authority Field at Mile High, and NOT at Legend High School.</w:t>
      </w:r>
    </w:p>
    <w:p w:rsidR="00E33656" w:rsidRDefault="00E33656">
      <w:pPr>
        <w:pStyle w:val="Normal1"/>
        <w:widowControl w:val="0"/>
      </w:pPr>
    </w:p>
    <w:p w:rsidR="00E33656" w:rsidRDefault="00AB2638">
      <w:pPr>
        <w:pStyle w:val="Normal1"/>
        <w:widowControl w:val="0"/>
      </w:pPr>
      <w:r>
        <w:rPr>
          <w:rFonts w:ascii="Calibri" w:eastAsia="Calibri" w:hAnsi="Calibri" w:cs="Calibri"/>
          <w:color w:val="222222"/>
          <w:highlight w:val="white"/>
        </w:rPr>
        <w:t>Our philosophy is to provide a positive educational experience for 1a/2a/3a bands and 4a/5a bands that did not make semi-finals or higher in the previous year's CBA Championships.</w:t>
      </w:r>
      <w:r>
        <w:rPr>
          <w:rFonts w:ascii="Calibri" w:eastAsia="Calibri" w:hAnsi="Calibri" w:cs="Calibri"/>
        </w:rPr>
        <w:t xml:space="preserve">  We sincerely hope you enjoy the festival and find it a valuable part of your marching season.  </w:t>
      </w:r>
      <w:r w:rsidR="00776AF7">
        <w:rPr>
          <w:rFonts w:ascii="Calibri" w:eastAsia="Calibri" w:hAnsi="Calibri" w:cs="Calibri"/>
          <w:color w:val="222222"/>
          <w:highlight w:val="white"/>
        </w:rPr>
        <w:t>Bands were scheduled based on p</w:t>
      </w:r>
      <w:r>
        <w:rPr>
          <w:rFonts w:ascii="Calibri" w:eastAsia="Calibri" w:hAnsi="Calibri" w:cs="Calibri"/>
          <w:color w:val="222222"/>
          <w:highlight w:val="white"/>
        </w:rPr>
        <w:t>ast Legend Fest Participation / Legend Fest Placements last year / CBA Placements last year and Time Stamp of receiving information</w:t>
      </w:r>
      <w:r>
        <w:rPr>
          <w:rFonts w:ascii="Calibri" w:eastAsia="Calibri" w:hAnsi="Calibri" w:cs="Calibri"/>
        </w:rPr>
        <w:t>.  If you have any conflict which will prevent you from performing in Finals competition, please contact Orlando Otis immediately.</w:t>
      </w:r>
    </w:p>
    <w:p w:rsidR="00E33656" w:rsidRDefault="00E33656">
      <w:pPr>
        <w:pStyle w:val="Normal1"/>
        <w:widowControl w:val="0"/>
      </w:pPr>
    </w:p>
    <w:p w:rsidR="00E33656" w:rsidRDefault="00AB2638">
      <w:pPr>
        <w:pStyle w:val="Normal1"/>
        <w:widowControl w:val="0"/>
      </w:pPr>
      <w:r>
        <w:rPr>
          <w:rFonts w:ascii="Calibri" w:eastAsia="Calibri" w:hAnsi="Calibri" w:cs="Calibri"/>
        </w:rPr>
        <w:t>We will have a clinician meet with each band directly after their performance.  We will have many volunteers on hand at the event, wearing blue Legend shirts, to answer questions and help make the event run smoothly.  Thank you again for your participation.  Should you have any questions or concerns, please feel free to contact me or one of our coordinators.</w:t>
      </w:r>
    </w:p>
    <w:p w:rsidR="00E33656" w:rsidRDefault="00E33656">
      <w:pPr>
        <w:pStyle w:val="Normal1"/>
        <w:widowControl w:val="0"/>
      </w:pPr>
    </w:p>
    <w:p w:rsidR="00E33656" w:rsidRDefault="00AB2638">
      <w:pPr>
        <w:pStyle w:val="Normal1"/>
        <w:widowControl w:val="0"/>
      </w:pPr>
      <w:r>
        <w:rPr>
          <w:rFonts w:ascii="Calibri" w:eastAsia="Calibri" w:hAnsi="Calibri" w:cs="Calibri"/>
        </w:rPr>
        <w:t xml:space="preserve">Sincerely, </w:t>
      </w:r>
    </w:p>
    <w:p w:rsidR="00E33656" w:rsidRDefault="00E33656">
      <w:pPr>
        <w:pStyle w:val="Normal1"/>
        <w:widowControl w:val="0"/>
      </w:pPr>
    </w:p>
    <w:p w:rsidR="00E33656" w:rsidRDefault="00AB2638">
      <w:pPr>
        <w:pStyle w:val="Normal1"/>
        <w:widowControl w:val="0"/>
      </w:pPr>
      <w:r>
        <w:rPr>
          <w:rFonts w:ascii="Calibri" w:eastAsia="Calibri" w:hAnsi="Calibri" w:cs="Calibri"/>
        </w:rPr>
        <w:t>Orlando Otis</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sidR="00FD7797">
        <w:rPr>
          <w:rFonts w:ascii="Calibri" w:eastAsia="Calibri" w:hAnsi="Calibri" w:cs="Calibri"/>
        </w:rPr>
        <w:t xml:space="preserve">Gilbert “Bear” </w:t>
      </w:r>
      <w:proofErr w:type="spellStart"/>
      <w:r w:rsidR="00FD7797">
        <w:rPr>
          <w:rFonts w:ascii="Calibri" w:eastAsia="Calibri" w:hAnsi="Calibri" w:cs="Calibri"/>
        </w:rPr>
        <w:t>Gamard</w:t>
      </w:r>
      <w:proofErr w:type="spellEnd"/>
    </w:p>
    <w:p w:rsidR="00E33656" w:rsidRDefault="00AB2638">
      <w:pPr>
        <w:pStyle w:val="Normal1"/>
        <w:widowControl w:val="0"/>
      </w:pPr>
      <w:r>
        <w:rPr>
          <w:rFonts w:ascii="Calibri" w:eastAsia="Calibri" w:hAnsi="Calibri" w:cs="Calibri"/>
        </w:rPr>
        <w:t>Director of Bands/Performing Arts Dept. Chair</w:t>
      </w:r>
      <w:r>
        <w:rPr>
          <w:rFonts w:ascii="Calibri" w:eastAsia="Calibri" w:hAnsi="Calibri" w:cs="Calibri"/>
        </w:rPr>
        <w:tab/>
        <w:t>Legend H.S. Band Booster President</w:t>
      </w:r>
    </w:p>
    <w:p w:rsidR="00E33656" w:rsidRDefault="00AB2638">
      <w:pPr>
        <w:pStyle w:val="Normal1"/>
        <w:widowControl w:val="0"/>
      </w:pPr>
      <w:r>
        <w:rPr>
          <w:rFonts w:ascii="Calibri" w:eastAsia="Calibri" w:hAnsi="Calibri" w:cs="Calibri"/>
        </w:rPr>
        <w:t>Legend High School</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sidR="00676D48">
        <w:rPr>
          <w:rFonts w:ascii="Calibri" w:eastAsia="Calibri" w:hAnsi="Calibri" w:cs="Calibri"/>
        </w:rPr>
        <w:t>720-879-1746</w:t>
      </w:r>
    </w:p>
    <w:p w:rsidR="00E33656" w:rsidRDefault="00AB2638">
      <w:pPr>
        <w:pStyle w:val="Normal1"/>
        <w:widowControl w:val="0"/>
      </w:pPr>
      <w:r>
        <w:rPr>
          <w:rFonts w:ascii="Calibri" w:eastAsia="Calibri" w:hAnsi="Calibri" w:cs="Calibri"/>
        </w:rPr>
        <w:t>303-387-4610 band office</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sidR="00FD7797">
        <w:rPr>
          <w:rFonts w:ascii="Calibri" w:eastAsia="Calibri" w:hAnsi="Calibri" w:cs="Calibri"/>
        </w:rPr>
        <w:t>ggamard@gmail.com</w:t>
      </w:r>
    </w:p>
    <w:p w:rsidR="00E33656" w:rsidRDefault="00AF19A0">
      <w:pPr>
        <w:pStyle w:val="Normal1"/>
        <w:widowControl w:val="0"/>
      </w:pPr>
      <w:hyperlink r:id="rId10">
        <w:r w:rsidR="00AB2638">
          <w:rPr>
            <w:rFonts w:ascii="Calibri" w:eastAsia="Calibri" w:hAnsi="Calibri" w:cs="Calibri"/>
          </w:rPr>
          <w:t>olotis@dcsdk12.org</w:t>
        </w:r>
      </w:hyperlink>
    </w:p>
    <w:p w:rsidR="00E33656" w:rsidRDefault="00AF19A0">
      <w:pPr>
        <w:pStyle w:val="Normal1"/>
        <w:widowControl w:val="0"/>
      </w:pPr>
      <w:hyperlink r:id="rId11"/>
    </w:p>
    <w:p w:rsidR="00E33656" w:rsidRDefault="00AB2638">
      <w:pPr>
        <w:pStyle w:val="Normal1"/>
        <w:widowControl w:val="0"/>
      </w:pPr>
      <w:r>
        <w:rPr>
          <w:rFonts w:ascii="Calibri" w:eastAsia="Calibri" w:hAnsi="Calibri" w:cs="Calibri"/>
        </w:rPr>
        <w:t>Mike Constance</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Laurie Roach</w:t>
      </w:r>
      <w:r>
        <w:rPr>
          <w:rFonts w:ascii="Calibri" w:eastAsia="Calibri" w:hAnsi="Calibri" w:cs="Calibri"/>
        </w:rPr>
        <w:tab/>
      </w:r>
    </w:p>
    <w:p w:rsidR="00E33656" w:rsidRDefault="00AB2638">
      <w:pPr>
        <w:pStyle w:val="Normal1"/>
        <w:widowControl w:val="0"/>
      </w:pPr>
      <w:r>
        <w:rPr>
          <w:rFonts w:ascii="Calibri" w:eastAsia="Calibri" w:hAnsi="Calibri" w:cs="Calibri"/>
        </w:rPr>
        <w:t>Festival Coordinator</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Festival Co-Coordinator</w:t>
      </w:r>
      <w:r>
        <w:rPr>
          <w:rFonts w:ascii="Calibri" w:eastAsia="Calibri" w:hAnsi="Calibri" w:cs="Calibri"/>
        </w:rPr>
        <w:tab/>
      </w:r>
      <w:r>
        <w:rPr>
          <w:rFonts w:ascii="Calibri" w:eastAsia="Calibri" w:hAnsi="Calibri" w:cs="Calibri"/>
        </w:rPr>
        <w:tab/>
      </w:r>
    </w:p>
    <w:p w:rsidR="00E33656" w:rsidRDefault="00AB2638">
      <w:pPr>
        <w:pStyle w:val="Normal1"/>
        <w:widowControl w:val="0"/>
      </w:pPr>
      <w:r>
        <w:rPr>
          <w:rFonts w:ascii="Calibri" w:eastAsia="Calibri" w:hAnsi="Calibri" w:cs="Calibri"/>
        </w:rPr>
        <w:t>720-988-8683</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303-827-9750</w:t>
      </w:r>
    </w:p>
    <w:p w:rsidR="00E33656" w:rsidRDefault="00AF19A0">
      <w:pPr>
        <w:pStyle w:val="Normal1"/>
        <w:widowControl w:val="0"/>
      </w:pPr>
      <w:hyperlink r:id="rId12" w:history="1">
        <w:r w:rsidR="00FD7797" w:rsidRPr="00FD7797">
          <w:rPr>
            <w:rStyle w:val="Hyperlink"/>
            <w:rFonts w:ascii="Calibri" w:eastAsia="Calibri" w:hAnsi="Calibri" w:cs="Calibri"/>
            <w:color w:val="auto"/>
            <w:u w:val="none"/>
          </w:rPr>
          <w:t>legendmarchingfest@gmail.com</w:t>
        </w:r>
      </w:hyperlink>
      <w:r w:rsidR="00FD7797">
        <w:rPr>
          <w:rFonts w:ascii="Calibri" w:eastAsia="Calibri" w:hAnsi="Calibri" w:cs="Calibri"/>
        </w:rPr>
        <w:tab/>
      </w:r>
      <w:r w:rsidR="00FD7797">
        <w:rPr>
          <w:rFonts w:ascii="Calibri" w:eastAsia="Calibri" w:hAnsi="Calibri" w:cs="Calibri"/>
        </w:rPr>
        <w:tab/>
      </w:r>
      <w:r w:rsidR="00FD7797">
        <w:rPr>
          <w:rFonts w:ascii="Calibri" w:eastAsia="Calibri" w:hAnsi="Calibri" w:cs="Calibri"/>
        </w:rPr>
        <w:tab/>
        <w:t>legendmarchingfest@gmail.com</w:t>
      </w:r>
    </w:p>
    <w:p w:rsidR="00E33656" w:rsidRDefault="00E33656">
      <w:pPr>
        <w:pStyle w:val="Normal1"/>
        <w:widowControl w:val="0"/>
        <w:jc w:val="center"/>
      </w:pPr>
    </w:p>
    <w:p w:rsidR="00E33656" w:rsidRDefault="00FD7797">
      <w:pPr>
        <w:pStyle w:val="Normal1"/>
        <w:widowControl w:val="0"/>
        <w:jc w:val="center"/>
      </w:pPr>
      <w:r>
        <w:rPr>
          <w:noProof/>
        </w:rPr>
        <w:drawing>
          <wp:anchor distT="0" distB="0" distL="114300" distR="114300" simplePos="0" relativeHeight="251658240" behindDoc="0" locked="0" layoutInCell="0" allowOverlap="0" wp14:anchorId="17078719" wp14:editId="16D685BA">
            <wp:simplePos x="0" y="0"/>
            <wp:positionH relativeFrom="margin">
              <wp:posOffset>4542790</wp:posOffset>
            </wp:positionH>
            <wp:positionV relativeFrom="paragraph">
              <wp:posOffset>-20320</wp:posOffset>
            </wp:positionV>
            <wp:extent cx="1973580" cy="1242060"/>
            <wp:effectExtent l="0" t="0" r="0" b="0"/>
            <wp:wrapSquare wrapText="bothSides" distT="0" distB="0" distL="114300" distR="114300"/>
            <wp:docPr id="5" name="image10.png" descr="C:\Users\Farrar#2\Documents\Band Boosters\Marching Festival\Festival Admin\Legend-Festival logo.png"/>
            <wp:cNvGraphicFramePr/>
            <a:graphic xmlns:a="http://schemas.openxmlformats.org/drawingml/2006/main">
              <a:graphicData uri="http://schemas.openxmlformats.org/drawingml/2006/picture">
                <pic:pic xmlns:pic="http://schemas.openxmlformats.org/drawingml/2006/picture">
                  <pic:nvPicPr>
                    <pic:cNvPr id="0" name="image10.png" descr="C:\Users\Farrar#2\Documents\Band Boosters\Marching Festival\Festival Admin\Legend-Festival logo.png"/>
                    <pic:cNvPicPr preferRelativeResize="0"/>
                  </pic:nvPicPr>
                  <pic:blipFill>
                    <a:blip r:embed="rId13" cstate="print"/>
                    <a:srcRect/>
                    <a:stretch>
                      <a:fillRect/>
                    </a:stretch>
                  </pic:blipFill>
                  <pic:spPr>
                    <a:xfrm>
                      <a:off x="0" y="0"/>
                      <a:ext cx="1973580" cy="1242060"/>
                    </a:xfrm>
                    <a:prstGeom prst="rect">
                      <a:avLst/>
                    </a:prstGeom>
                    <a:ln/>
                  </pic:spPr>
                </pic:pic>
              </a:graphicData>
            </a:graphic>
          </wp:anchor>
        </w:drawing>
      </w:r>
      <w:r w:rsidR="00AB2638">
        <w:rPr>
          <w:rFonts w:ascii="Calibri" w:eastAsia="Calibri" w:hAnsi="Calibri" w:cs="Calibri"/>
          <w:b/>
          <w:color w:val="0000FF"/>
        </w:rPr>
        <w:t>__________________________________________________________</w:t>
      </w:r>
    </w:p>
    <w:p w:rsidR="00E33656" w:rsidRDefault="00AB2638">
      <w:pPr>
        <w:pStyle w:val="Normal1"/>
        <w:widowControl w:val="0"/>
        <w:jc w:val="center"/>
      </w:pPr>
      <w:r>
        <w:rPr>
          <w:rFonts w:ascii="Calibri" w:eastAsia="Calibri" w:hAnsi="Calibri" w:cs="Calibri"/>
          <w:b/>
          <w:color w:val="0000FF"/>
        </w:rPr>
        <w:t>Legend High School Band Boosters, PO Box 3393, Parker CO 80134</w:t>
      </w:r>
    </w:p>
    <w:p w:rsidR="00E33656" w:rsidRDefault="00AB2638">
      <w:pPr>
        <w:pStyle w:val="Normal1"/>
        <w:widowControl w:val="0"/>
        <w:jc w:val="center"/>
      </w:pPr>
      <w:r>
        <w:rPr>
          <w:rFonts w:ascii="Calibri" w:eastAsia="Calibri" w:hAnsi="Calibri" w:cs="Calibri"/>
          <w:b/>
          <w:color w:val="0000FF"/>
        </w:rPr>
        <w:t>www.legendtitanband.com</w:t>
      </w:r>
    </w:p>
    <w:p w:rsidR="00FD7797" w:rsidRDefault="00FD7797">
      <w:pPr>
        <w:pStyle w:val="Normal1"/>
        <w:rPr>
          <w:rFonts w:ascii="Calibri" w:eastAsia="Calibri" w:hAnsi="Calibri" w:cs="Calibri"/>
          <w:b/>
          <w:sz w:val="28"/>
          <w:szCs w:val="28"/>
        </w:rPr>
      </w:pPr>
    </w:p>
    <w:p w:rsidR="00FD7797" w:rsidRDefault="00FD7797">
      <w:pPr>
        <w:pStyle w:val="Normal1"/>
        <w:rPr>
          <w:rFonts w:ascii="Calibri" w:eastAsia="Calibri" w:hAnsi="Calibri" w:cs="Calibri"/>
          <w:b/>
          <w:sz w:val="28"/>
          <w:szCs w:val="28"/>
        </w:rPr>
      </w:pPr>
    </w:p>
    <w:p w:rsidR="00E33656" w:rsidRDefault="00AB2638">
      <w:pPr>
        <w:pStyle w:val="Normal1"/>
      </w:pPr>
      <w:r>
        <w:rPr>
          <w:rFonts w:ascii="Calibri" w:eastAsia="Calibri" w:hAnsi="Calibri" w:cs="Calibri"/>
          <w:b/>
          <w:sz w:val="28"/>
          <w:szCs w:val="28"/>
        </w:rPr>
        <w:t>FINAL Director’s Packet 201</w:t>
      </w:r>
      <w:r w:rsidR="00676D48">
        <w:rPr>
          <w:rFonts w:ascii="Calibri" w:eastAsia="Calibri" w:hAnsi="Calibri" w:cs="Calibri"/>
          <w:b/>
          <w:sz w:val="28"/>
          <w:szCs w:val="28"/>
        </w:rPr>
        <w:t>7</w:t>
      </w:r>
    </w:p>
    <w:p w:rsidR="00E33656" w:rsidRDefault="00E33656">
      <w:pPr>
        <w:pStyle w:val="Normal1"/>
      </w:pPr>
    </w:p>
    <w:p w:rsidR="00E33656" w:rsidRDefault="00AB2638">
      <w:pPr>
        <w:pStyle w:val="Normal1"/>
      </w:pPr>
      <w:r>
        <w:rPr>
          <w:rFonts w:ascii="Calibri" w:eastAsia="Calibri" w:hAnsi="Calibri" w:cs="Calibri"/>
          <w:b/>
        </w:rPr>
        <w:t xml:space="preserve">Directions to </w:t>
      </w:r>
      <w:r w:rsidR="00FD7797">
        <w:rPr>
          <w:rFonts w:ascii="Calibri" w:eastAsia="Calibri" w:hAnsi="Calibri" w:cs="Calibri"/>
          <w:b/>
        </w:rPr>
        <w:t>Echo Park Automotive</w:t>
      </w:r>
      <w:r>
        <w:rPr>
          <w:rFonts w:ascii="Calibri" w:eastAsia="Calibri" w:hAnsi="Calibri" w:cs="Calibri"/>
          <w:b/>
        </w:rPr>
        <w:t xml:space="preserve"> Stadium</w:t>
      </w:r>
      <w:r w:rsidR="00FD7797">
        <w:rPr>
          <w:rFonts w:ascii="Calibri" w:eastAsia="Calibri" w:hAnsi="Calibri" w:cs="Calibri"/>
          <w:b/>
        </w:rPr>
        <w:t xml:space="preserve"> (formerly Sports Authority Stadium)</w:t>
      </w:r>
      <w:r>
        <w:rPr>
          <w:rFonts w:ascii="Calibri" w:eastAsia="Calibri" w:hAnsi="Calibri" w:cs="Calibri"/>
        </w:rPr>
        <w:t>:</w:t>
      </w:r>
    </w:p>
    <w:p w:rsidR="00E33656" w:rsidRDefault="00AB2638">
      <w:pPr>
        <w:pStyle w:val="Normal1"/>
      </w:pPr>
      <w:r>
        <w:rPr>
          <w:rFonts w:ascii="Calibri" w:eastAsia="Calibri" w:hAnsi="Calibri" w:cs="Calibri"/>
        </w:rPr>
        <w:t>From I-25 – Take exit 192, Ridge Gate Parkway.</w:t>
      </w:r>
    </w:p>
    <w:p w:rsidR="00E33656" w:rsidRDefault="00AB2638">
      <w:pPr>
        <w:pStyle w:val="Normal1"/>
      </w:pPr>
      <w:proofErr w:type="gramStart"/>
      <w:r>
        <w:rPr>
          <w:rFonts w:ascii="Calibri" w:eastAsia="Calibri" w:hAnsi="Calibri" w:cs="Calibri"/>
        </w:rPr>
        <w:t>East on Ridge Gate Parkway 3 miles to Chambers Road.</w:t>
      </w:r>
      <w:proofErr w:type="gramEnd"/>
      <w:r>
        <w:rPr>
          <w:rFonts w:ascii="Calibri" w:eastAsia="Calibri" w:hAnsi="Calibri" w:cs="Calibri"/>
        </w:rPr>
        <w:t xml:space="preserve">  Turn right (south) on Chambers Road about 1 mile to Double Angel Road.</w:t>
      </w:r>
    </w:p>
    <w:p w:rsidR="00E33656" w:rsidRDefault="00AB2638">
      <w:pPr>
        <w:pStyle w:val="Normal1"/>
        <w:rPr>
          <w:rFonts w:ascii="Calibri" w:eastAsia="Calibri" w:hAnsi="Calibri" w:cs="Calibri"/>
        </w:rPr>
      </w:pPr>
      <w:r>
        <w:rPr>
          <w:rFonts w:ascii="Calibri" w:eastAsia="Calibri" w:hAnsi="Calibri" w:cs="Calibri"/>
          <w:u w:val="single"/>
        </w:rPr>
        <w:t>Buses/equipment trucks</w:t>
      </w:r>
      <w:r>
        <w:rPr>
          <w:rFonts w:ascii="Calibri" w:eastAsia="Calibri" w:hAnsi="Calibri" w:cs="Calibri"/>
        </w:rPr>
        <w:t xml:space="preserve"> turn right on Double Angel Road.</w:t>
      </w:r>
    </w:p>
    <w:p w:rsidR="00044534" w:rsidRDefault="00044534">
      <w:pPr>
        <w:pStyle w:val="Normal1"/>
      </w:pPr>
      <w:r>
        <w:rPr>
          <w:rFonts w:ascii="Calibri" w:eastAsia="Calibri" w:hAnsi="Calibri" w:cs="Calibri"/>
        </w:rPr>
        <w:t>Buses turn Left into the lower parking lot.  Equipment trucks continue on Double Angel Road and turn Right at the SECOND entrance to Double Angel.</w:t>
      </w:r>
    </w:p>
    <w:p w:rsidR="00E33656" w:rsidRDefault="00AB2638">
      <w:pPr>
        <w:pStyle w:val="Normal1"/>
      </w:pPr>
      <w:r>
        <w:rPr>
          <w:rFonts w:ascii="Calibri" w:eastAsia="Calibri" w:hAnsi="Calibri" w:cs="Calibri"/>
          <w:u w:val="single"/>
        </w:rPr>
        <w:t>Spectators and Food Trucks</w:t>
      </w:r>
      <w:r>
        <w:rPr>
          <w:rFonts w:ascii="Calibri" w:eastAsia="Calibri" w:hAnsi="Calibri" w:cs="Calibri"/>
        </w:rPr>
        <w:t xml:space="preserve"> continue on Chambers Road for an additional 1/4 mile to </w:t>
      </w:r>
      <w:proofErr w:type="spellStart"/>
      <w:r>
        <w:rPr>
          <w:rFonts w:ascii="Calibri" w:eastAsia="Calibri" w:hAnsi="Calibri" w:cs="Calibri"/>
        </w:rPr>
        <w:t>Newlin</w:t>
      </w:r>
      <w:proofErr w:type="spellEnd"/>
      <w:r>
        <w:rPr>
          <w:rFonts w:ascii="Calibri" w:eastAsia="Calibri" w:hAnsi="Calibri" w:cs="Calibri"/>
        </w:rPr>
        <w:t xml:space="preserve"> Gulch Blvd.  Turn right at the signal light and continue to parking lot entrance.</w:t>
      </w:r>
    </w:p>
    <w:p w:rsidR="00E33656" w:rsidRDefault="00E33656">
      <w:pPr>
        <w:pStyle w:val="Normal1"/>
      </w:pPr>
    </w:p>
    <w:p w:rsidR="00E33656" w:rsidRDefault="00AB2638">
      <w:pPr>
        <w:pStyle w:val="Normal1"/>
      </w:pPr>
      <w:proofErr w:type="gramStart"/>
      <w:r>
        <w:rPr>
          <w:rFonts w:ascii="Calibri" w:eastAsia="Calibri" w:hAnsi="Calibri" w:cs="Calibri"/>
        </w:rPr>
        <w:t>From Parker Road/CO Hwy 83.</w:t>
      </w:r>
      <w:proofErr w:type="gramEnd"/>
    </w:p>
    <w:p w:rsidR="00E33656" w:rsidRDefault="00AB2638">
      <w:pPr>
        <w:pStyle w:val="Normal1"/>
      </w:pPr>
      <w:proofErr w:type="gramStart"/>
      <w:r>
        <w:rPr>
          <w:rFonts w:ascii="Calibri" w:eastAsia="Calibri" w:hAnsi="Calibri" w:cs="Calibri"/>
        </w:rPr>
        <w:t>West on Hess Road 2 miles to Chambers Road.</w:t>
      </w:r>
      <w:proofErr w:type="gramEnd"/>
    </w:p>
    <w:p w:rsidR="00E33656" w:rsidRDefault="00AB2638">
      <w:pPr>
        <w:pStyle w:val="Normal1"/>
      </w:pPr>
      <w:r>
        <w:rPr>
          <w:rFonts w:ascii="Calibri" w:eastAsia="Calibri" w:hAnsi="Calibri" w:cs="Calibri"/>
        </w:rPr>
        <w:t xml:space="preserve">Turn right (north) on Chambers road about 1 mile to </w:t>
      </w:r>
      <w:proofErr w:type="spellStart"/>
      <w:r>
        <w:rPr>
          <w:rFonts w:ascii="Calibri" w:eastAsia="Calibri" w:hAnsi="Calibri" w:cs="Calibri"/>
        </w:rPr>
        <w:t>Newlin</w:t>
      </w:r>
      <w:proofErr w:type="spellEnd"/>
      <w:r>
        <w:rPr>
          <w:rFonts w:ascii="Calibri" w:eastAsia="Calibri" w:hAnsi="Calibri" w:cs="Calibri"/>
        </w:rPr>
        <w:t xml:space="preserve"> Gulch Blvd.</w:t>
      </w:r>
    </w:p>
    <w:p w:rsidR="00E33656" w:rsidRDefault="00AB2638">
      <w:pPr>
        <w:pStyle w:val="Normal1"/>
      </w:pPr>
      <w:r>
        <w:rPr>
          <w:rFonts w:ascii="Calibri" w:eastAsia="Calibri" w:hAnsi="Calibri" w:cs="Calibri"/>
          <w:u w:val="single"/>
        </w:rPr>
        <w:t>Spectators and Food Trucks</w:t>
      </w:r>
      <w:r>
        <w:rPr>
          <w:rFonts w:ascii="Calibri" w:eastAsia="Calibri" w:hAnsi="Calibri" w:cs="Calibri"/>
        </w:rPr>
        <w:t xml:space="preserve"> turn left on </w:t>
      </w:r>
      <w:proofErr w:type="spellStart"/>
      <w:r>
        <w:rPr>
          <w:rFonts w:ascii="Calibri" w:eastAsia="Calibri" w:hAnsi="Calibri" w:cs="Calibri"/>
        </w:rPr>
        <w:t>Newlin</w:t>
      </w:r>
      <w:proofErr w:type="spellEnd"/>
      <w:r>
        <w:rPr>
          <w:rFonts w:ascii="Calibri" w:eastAsia="Calibri" w:hAnsi="Calibri" w:cs="Calibri"/>
        </w:rPr>
        <w:t xml:space="preserve"> Gulch Blvd. (at signal light) and continue to parking lot entrance.</w:t>
      </w:r>
    </w:p>
    <w:p w:rsidR="00E33656" w:rsidRDefault="00AB2638">
      <w:pPr>
        <w:pStyle w:val="Normal1"/>
        <w:rPr>
          <w:rFonts w:ascii="Calibri" w:eastAsia="Calibri" w:hAnsi="Calibri" w:cs="Calibri"/>
        </w:rPr>
      </w:pPr>
      <w:r>
        <w:rPr>
          <w:rFonts w:ascii="Calibri" w:eastAsia="Calibri" w:hAnsi="Calibri" w:cs="Calibri"/>
          <w:u w:val="single"/>
        </w:rPr>
        <w:t>Buses/equipment trucks</w:t>
      </w:r>
      <w:r>
        <w:rPr>
          <w:rFonts w:ascii="Calibri" w:eastAsia="Calibri" w:hAnsi="Calibri" w:cs="Calibri"/>
        </w:rPr>
        <w:t xml:space="preserve"> continue on Chambers Road for an additional 1/4 mile to Double Angel Road and turn left.</w:t>
      </w:r>
    </w:p>
    <w:p w:rsidR="00044534" w:rsidRDefault="00044534" w:rsidP="00044534">
      <w:pPr>
        <w:pStyle w:val="Normal1"/>
      </w:pPr>
      <w:r>
        <w:rPr>
          <w:rFonts w:ascii="Calibri" w:eastAsia="Calibri" w:hAnsi="Calibri" w:cs="Calibri"/>
        </w:rPr>
        <w:t>Buses turn Left into the lower parking lot.  Equipment trucks continue on Double Angel Road and turn Right at the SECOND entrance to Double Angel.</w:t>
      </w:r>
    </w:p>
    <w:p w:rsidR="00044534" w:rsidRDefault="00044534">
      <w:pPr>
        <w:pStyle w:val="Normal1"/>
      </w:pPr>
    </w:p>
    <w:p w:rsidR="00E33656" w:rsidRDefault="00E33656">
      <w:pPr>
        <w:pStyle w:val="Normal1"/>
      </w:pPr>
    </w:p>
    <w:p w:rsidR="00E33656" w:rsidRPr="007A5D36" w:rsidRDefault="00AB2638">
      <w:pPr>
        <w:pStyle w:val="Normal1"/>
        <w:rPr>
          <w:u w:val="single"/>
        </w:rPr>
      </w:pPr>
      <w:r>
        <w:rPr>
          <w:rFonts w:ascii="Calibri" w:eastAsia="Calibri" w:hAnsi="Calibri" w:cs="Calibri"/>
          <w:b/>
        </w:rPr>
        <w:t>All personal vehicles will be asked to park in the spectator parking lot</w:t>
      </w:r>
      <w:r w:rsidRPr="007A5D36">
        <w:rPr>
          <w:rFonts w:ascii="Calibri" w:eastAsia="Calibri" w:hAnsi="Calibri" w:cs="Calibri"/>
          <w:b/>
          <w:u w:val="single"/>
        </w:rPr>
        <w:t xml:space="preserve">.  Food vehicles/trailers will need to park in the upper stadium parking lot near the stadium entrance.  There will be volunteers directing food vehicles to their assigned parking.  There will be no food/food distribution allowed in the bus and/or pit truck areas.  </w:t>
      </w:r>
    </w:p>
    <w:p w:rsidR="00E33656" w:rsidRDefault="00E33656">
      <w:pPr>
        <w:pStyle w:val="Normal1"/>
      </w:pPr>
    </w:p>
    <w:p w:rsidR="00E33656" w:rsidRDefault="00AB2638">
      <w:pPr>
        <w:pStyle w:val="Normal1"/>
        <w:rPr>
          <w:rFonts w:ascii="Calibri" w:eastAsia="Calibri" w:hAnsi="Calibri" w:cs="Calibri"/>
        </w:rPr>
      </w:pPr>
      <w:r>
        <w:rPr>
          <w:rFonts w:ascii="Calibri" w:eastAsia="Calibri" w:hAnsi="Calibri" w:cs="Calibri"/>
          <w:b/>
        </w:rPr>
        <w:t>Check-In</w:t>
      </w:r>
      <w:r>
        <w:rPr>
          <w:rFonts w:ascii="Calibri" w:eastAsia="Calibri" w:hAnsi="Calibri" w:cs="Calibri"/>
        </w:rPr>
        <w:t xml:space="preserve">:  Located upon entry along Double Angel Road.  You will receive your Director’s packet with final details and wristbands when you arrive.  Students’ hands will be stamped upon arrival.  This stamp will allow students access to the festival before and after their performance. Bus drivers will also receive a hand stamp.  You will receive 1 wristband for every 10 students, use them as you wish. </w:t>
      </w:r>
    </w:p>
    <w:p w:rsidR="00CF1ECC" w:rsidRDefault="00CF1ECC">
      <w:pPr>
        <w:pStyle w:val="Normal1"/>
        <w:rPr>
          <w:rFonts w:ascii="Calibri" w:eastAsia="Calibri" w:hAnsi="Calibri" w:cs="Calibri"/>
        </w:rPr>
      </w:pPr>
    </w:p>
    <w:p w:rsidR="00CF1ECC" w:rsidRPr="00CF1ECC" w:rsidRDefault="00CF1ECC" w:rsidP="00CF1ECC">
      <w:pPr>
        <w:shd w:val="clear" w:color="auto" w:fill="FFFFFF"/>
        <w:rPr>
          <w:rFonts w:asciiTheme="minorHAnsi" w:hAnsiTheme="minorHAnsi"/>
        </w:rPr>
      </w:pPr>
      <w:r w:rsidRPr="0078258D">
        <w:rPr>
          <w:rFonts w:asciiTheme="minorHAnsi" w:hAnsiTheme="minorHAnsi"/>
          <w:b/>
          <w:bCs/>
        </w:rPr>
        <w:t>Field Pass Wristbands:</w:t>
      </w:r>
      <w:r w:rsidRPr="0078258D">
        <w:rPr>
          <w:rFonts w:asciiTheme="minorHAnsi" w:hAnsiTheme="minorHAnsi"/>
          <w:bCs/>
        </w:rPr>
        <w:t xml:space="preserve">  Per 2017 CBA policy, anyone entering the field with the band must have either a CBA Director/Staff pass or a performance-specific Field Pass wristband, this includes all pit and prop volunteers. Separate Field Pass wristbands will be used for prelims and finals performances. The CBA-prescribed number of wristbands (30) will be provided in the Director’s Packet upon check-in. It is the Director’s responsibility to get these wristbands to their </w:t>
      </w:r>
      <w:r w:rsidRPr="0078258D">
        <w:rPr>
          <w:rFonts w:asciiTheme="minorHAnsi" w:hAnsiTheme="minorHAnsi"/>
          <w:bCs/>
        </w:rPr>
        <w:lastRenderedPageBreak/>
        <w:t xml:space="preserve">volunteers prior to lining up at the field entrance.  </w:t>
      </w:r>
      <w:r w:rsidRPr="0078258D">
        <w:rPr>
          <w:rFonts w:asciiTheme="minorHAnsi" w:hAnsiTheme="minorHAnsi"/>
          <w:b/>
          <w:bCs/>
          <w:u w:val="single"/>
        </w:rPr>
        <w:t>Additional Field Pass wristbands will NOT be provided.</w:t>
      </w:r>
      <w:r w:rsidRPr="0078258D">
        <w:rPr>
          <w:rFonts w:asciiTheme="minorHAnsi" w:hAnsiTheme="minorHAnsi"/>
          <w:b/>
          <w:u w:val="single"/>
        </w:rPr>
        <w:t xml:space="preserve">  </w:t>
      </w:r>
      <w:r w:rsidRPr="0078258D">
        <w:rPr>
          <w:rFonts w:asciiTheme="minorHAnsi" w:hAnsiTheme="minorHAnsi"/>
          <w:b/>
          <w:bCs/>
          <w:u w:val="single"/>
        </w:rPr>
        <w:t>These wristbands grant access to the field only for your band’s performance, wristbands do not provide entrance into the stadium.</w:t>
      </w:r>
    </w:p>
    <w:p w:rsidR="00E33656" w:rsidRDefault="00E33656">
      <w:pPr>
        <w:pStyle w:val="Normal1"/>
      </w:pPr>
    </w:p>
    <w:p w:rsidR="00E33656" w:rsidRDefault="00AB2638">
      <w:pPr>
        <w:pStyle w:val="Normal1"/>
      </w:pPr>
      <w:r>
        <w:rPr>
          <w:rFonts w:ascii="Calibri" w:eastAsia="Calibri" w:hAnsi="Calibri" w:cs="Calibri"/>
          <w:b/>
        </w:rPr>
        <w:t>Staff Passes</w:t>
      </w:r>
      <w:r w:rsidR="00676D48">
        <w:rPr>
          <w:rFonts w:ascii="Calibri" w:eastAsia="Calibri" w:hAnsi="Calibri" w:cs="Calibri"/>
        </w:rPr>
        <w:t>:  We will honor 2017</w:t>
      </w:r>
      <w:r>
        <w:rPr>
          <w:rFonts w:ascii="Calibri" w:eastAsia="Calibri" w:hAnsi="Calibri" w:cs="Calibri"/>
        </w:rPr>
        <w:t xml:space="preserve"> CBA passes and CHSAA administration passes.  </w:t>
      </w:r>
    </w:p>
    <w:p w:rsidR="00E33656" w:rsidRDefault="00E33656">
      <w:pPr>
        <w:pStyle w:val="Normal1"/>
      </w:pPr>
    </w:p>
    <w:p w:rsidR="00E33656" w:rsidRDefault="00AB2638">
      <w:pPr>
        <w:pStyle w:val="Normal1"/>
      </w:pPr>
      <w:bookmarkStart w:id="0" w:name="h.gjdgxs" w:colFirst="0" w:colLast="0"/>
      <w:bookmarkEnd w:id="0"/>
      <w:r>
        <w:rPr>
          <w:rFonts w:ascii="Calibri" w:eastAsia="Calibri" w:hAnsi="Calibri" w:cs="Calibri"/>
          <w:b/>
        </w:rPr>
        <w:t>Director’s Hospitality Room</w:t>
      </w:r>
      <w:r>
        <w:rPr>
          <w:rFonts w:ascii="Calibri" w:eastAsia="Calibri" w:hAnsi="Calibri" w:cs="Calibri"/>
        </w:rPr>
        <w:t xml:space="preserve">:  We will have a Directors/Staff Only Hospitality Room, located in the home locker room at the north end of the </w:t>
      </w:r>
      <w:r w:rsidR="00776AF7">
        <w:rPr>
          <w:rFonts w:ascii="Calibri" w:eastAsia="Calibri" w:hAnsi="Calibri" w:cs="Calibri"/>
        </w:rPr>
        <w:t>stadium, which</w:t>
      </w:r>
      <w:r>
        <w:rPr>
          <w:rFonts w:ascii="Calibri" w:eastAsia="Calibri" w:hAnsi="Calibri" w:cs="Calibri"/>
        </w:rPr>
        <w:t xml:space="preserve"> we host for directors to drink coffee, eat a little, and sit and chat when you need that escape.  Open from 8:00 am – 4:00 pm.</w:t>
      </w:r>
    </w:p>
    <w:p w:rsidR="00E33656" w:rsidRDefault="00E33656">
      <w:pPr>
        <w:pStyle w:val="Normal1"/>
      </w:pPr>
    </w:p>
    <w:p w:rsidR="00E33656" w:rsidRDefault="00AB2638">
      <w:pPr>
        <w:pStyle w:val="Normal1"/>
      </w:pPr>
      <w:r>
        <w:rPr>
          <w:rFonts w:ascii="Calibri" w:eastAsia="Calibri" w:hAnsi="Calibri" w:cs="Calibri"/>
          <w:b/>
        </w:rPr>
        <w:t>Band Staging and Flow</w:t>
      </w:r>
      <w:r>
        <w:rPr>
          <w:rFonts w:ascii="Calibri" w:eastAsia="Calibri" w:hAnsi="Calibri" w:cs="Calibri"/>
        </w:rPr>
        <w:t xml:space="preserve">:  No playing is allowed except in the Music Warm-Up Area.  Do not use taps when approaching the performance field.  </w:t>
      </w:r>
      <w:r>
        <w:rPr>
          <w:rFonts w:ascii="Calibri" w:eastAsia="Calibri" w:hAnsi="Calibri" w:cs="Calibri"/>
          <w:u w:val="single"/>
        </w:rPr>
        <w:t>NO AMPLIFIED METRONOMES OR GOCK BLOCKS MAY BE USED IN ANY WARM-UP AREA.</w:t>
      </w:r>
      <w:r>
        <w:rPr>
          <w:rFonts w:ascii="Calibri" w:eastAsia="Calibri" w:hAnsi="Calibri" w:cs="Calibri"/>
        </w:rPr>
        <w:t xml:space="preserve"> </w:t>
      </w:r>
    </w:p>
    <w:p w:rsidR="00E33656" w:rsidRDefault="00AB2638">
      <w:pPr>
        <w:pStyle w:val="Normal1"/>
        <w:numPr>
          <w:ilvl w:val="0"/>
          <w:numId w:val="1"/>
        </w:numPr>
        <w:ind w:hanging="360"/>
        <w:contextualSpacing/>
        <w:rPr>
          <w:rFonts w:ascii="Calibri" w:eastAsia="Calibri" w:hAnsi="Calibri" w:cs="Calibri"/>
        </w:rPr>
      </w:pPr>
      <w:r>
        <w:rPr>
          <w:rFonts w:ascii="Calibri" w:eastAsia="Calibri" w:hAnsi="Calibri" w:cs="Calibri"/>
          <w:i/>
        </w:rPr>
        <w:t>Warm-Up Schedule</w:t>
      </w:r>
      <w:r>
        <w:rPr>
          <w:rFonts w:ascii="Calibri" w:eastAsia="Calibri" w:hAnsi="Calibri" w:cs="Calibri"/>
        </w:rPr>
        <w:t xml:space="preserve"> – Attached is a warm-up schedule indicating the area you will warm up in and the times you will warm up. Please follow this schedule and know your times.  We will provide an escort for each band.  Your escort will meet you near your instrument trucks approximately 10 minutes before warm-ups begin.</w:t>
      </w:r>
    </w:p>
    <w:p w:rsidR="00E33656" w:rsidRDefault="00AB2638">
      <w:pPr>
        <w:pStyle w:val="Normal1"/>
        <w:numPr>
          <w:ilvl w:val="0"/>
          <w:numId w:val="1"/>
        </w:numPr>
        <w:ind w:hanging="360"/>
        <w:contextualSpacing/>
        <w:rPr>
          <w:rFonts w:ascii="Calibri" w:eastAsia="Calibri" w:hAnsi="Calibri" w:cs="Calibri"/>
        </w:rPr>
      </w:pPr>
      <w:r>
        <w:rPr>
          <w:rFonts w:ascii="Calibri" w:eastAsia="Calibri" w:hAnsi="Calibri" w:cs="Calibri"/>
          <w:i/>
        </w:rPr>
        <w:t>Pit Warm-Up Area</w:t>
      </w:r>
      <w:r>
        <w:rPr>
          <w:rFonts w:ascii="Calibri" w:eastAsia="Calibri" w:hAnsi="Calibri" w:cs="Calibri"/>
        </w:rPr>
        <w:t xml:space="preserve"> – This area is located at the north-east corner of the Double Angel parking lot.  Please make sure your Pit Instructor knows they are responsible for maintaining the schedule.  </w:t>
      </w:r>
      <w:r>
        <w:rPr>
          <w:rFonts w:ascii="Calibri" w:eastAsia="Calibri" w:hAnsi="Calibri" w:cs="Calibri"/>
          <w:b/>
        </w:rPr>
        <w:t>NO DRUM LINES WILL BE ALLOWED TO WARM UP WITH THE PIT IN THE PIT WARM UP AREA</w:t>
      </w:r>
      <w:r>
        <w:rPr>
          <w:rFonts w:ascii="Calibri" w:eastAsia="Calibri" w:hAnsi="Calibri" w:cs="Calibri"/>
        </w:rPr>
        <w:t>.</w:t>
      </w:r>
    </w:p>
    <w:p w:rsidR="00E33656" w:rsidRDefault="00AB2638">
      <w:pPr>
        <w:pStyle w:val="Normal1"/>
        <w:numPr>
          <w:ilvl w:val="0"/>
          <w:numId w:val="1"/>
        </w:numPr>
        <w:ind w:hanging="360"/>
        <w:contextualSpacing/>
        <w:rPr>
          <w:rFonts w:ascii="Calibri" w:eastAsia="Calibri" w:hAnsi="Calibri" w:cs="Calibri"/>
        </w:rPr>
      </w:pPr>
      <w:r>
        <w:rPr>
          <w:rFonts w:ascii="Calibri" w:eastAsia="Calibri" w:hAnsi="Calibri" w:cs="Calibri"/>
          <w:i/>
        </w:rPr>
        <w:t xml:space="preserve">Drum Line Warm-Up Area </w:t>
      </w:r>
      <w:r>
        <w:rPr>
          <w:rFonts w:ascii="Calibri" w:eastAsia="Calibri" w:hAnsi="Calibri" w:cs="Calibri"/>
        </w:rPr>
        <w:t xml:space="preserve">– The drum line warm up area will be </w:t>
      </w:r>
      <w:r w:rsidR="00CF71FA" w:rsidRPr="0078258D">
        <w:rPr>
          <w:rFonts w:ascii="Calibri" w:eastAsia="Calibri" w:hAnsi="Calibri" w:cs="Calibri"/>
          <w:color w:val="auto"/>
        </w:rPr>
        <w:t xml:space="preserve">behind the dugouts, not on the fields. </w:t>
      </w:r>
      <w:r>
        <w:rPr>
          <w:rFonts w:ascii="Calibri" w:eastAsia="Calibri" w:hAnsi="Calibri" w:cs="Calibri"/>
        </w:rPr>
        <w:t xml:space="preserve"> Please see the facility map.</w:t>
      </w:r>
    </w:p>
    <w:p w:rsidR="00E33656" w:rsidRDefault="00AB2638">
      <w:pPr>
        <w:pStyle w:val="Normal1"/>
        <w:numPr>
          <w:ilvl w:val="0"/>
          <w:numId w:val="1"/>
        </w:numPr>
        <w:ind w:hanging="360"/>
        <w:contextualSpacing/>
        <w:rPr>
          <w:rFonts w:ascii="Calibri" w:eastAsia="Calibri" w:hAnsi="Calibri" w:cs="Calibri"/>
        </w:rPr>
      </w:pPr>
      <w:r>
        <w:rPr>
          <w:rFonts w:ascii="Calibri" w:eastAsia="Calibri" w:hAnsi="Calibri" w:cs="Calibri"/>
          <w:i/>
        </w:rPr>
        <w:t>Color Guard Warm-Up Area</w:t>
      </w:r>
      <w:r>
        <w:rPr>
          <w:rFonts w:ascii="Calibri" w:eastAsia="Calibri" w:hAnsi="Calibri" w:cs="Calibri"/>
        </w:rPr>
        <w:t xml:space="preserve"> – The color guard warm-up area is in the north-west corner of the Double Angel parking lot.  Please see the facility map.  It is a shared area with no assigned times or designated places.  No sticks or </w:t>
      </w:r>
      <w:proofErr w:type="spellStart"/>
      <w:r>
        <w:rPr>
          <w:rFonts w:ascii="Calibri" w:eastAsia="Calibri" w:hAnsi="Calibri" w:cs="Calibri"/>
        </w:rPr>
        <w:t>gock</w:t>
      </w:r>
      <w:proofErr w:type="spellEnd"/>
      <w:r>
        <w:rPr>
          <w:rFonts w:ascii="Calibri" w:eastAsia="Calibri" w:hAnsi="Calibri" w:cs="Calibri"/>
        </w:rPr>
        <w:t xml:space="preserve"> blocks may be used in this area – this is a quiet zone.  Hand claps only.</w:t>
      </w:r>
    </w:p>
    <w:p w:rsidR="00E33656" w:rsidRDefault="00AB2638">
      <w:pPr>
        <w:pStyle w:val="Normal1"/>
        <w:numPr>
          <w:ilvl w:val="0"/>
          <w:numId w:val="1"/>
        </w:numPr>
        <w:ind w:hanging="360"/>
        <w:contextualSpacing/>
        <w:rPr>
          <w:rFonts w:ascii="Calibri" w:eastAsia="Calibri" w:hAnsi="Calibri" w:cs="Calibri"/>
        </w:rPr>
      </w:pPr>
      <w:r>
        <w:rPr>
          <w:rFonts w:ascii="Calibri" w:eastAsia="Calibri" w:hAnsi="Calibri" w:cs="Calibri"/>
          <w:i/>
        </w:rPr>
        <w:t>Body Warm Up</w:t>
      </w:r>
      <w:r>
        <w:rPr>
          <w:rFonts w:ascii="Calibri" w:eastAsia="Calibri" w:hAnsi="Calibri" w:cs="Calibri"/>
        </w:rPr>
        <w:t xml:space="preserve"> – There are two body warm-up areas indicated on the map as A and B.  You will have 30 minutes to use this space before moving to the music warm-up area.</w:t>
      </w:r>
    </w:p>
    <w:p w:rsidR="00E33656" w:rsidRDefault="00AB2638">
      <w:pPr>
        <w:pStyle w:val="Normal1"/>
        <w:numPr>
          <w:ilvl w:val="0"/>
          <w:numId w:val="1"/>
        </w:numPr>
        <w:ind w:hanging="360"/>
        <w:contextualSpacing/>
        <w:rPr>
          <w:rFonts w:ascii="Calibri" w:eastAsia="Calibri" w:hAnsi="Calibri" w:cs="Calibri"/>
        </w:rPr>
      </w:pPr>
      <w:r>
        <w:rPr>
          <w:rFonts w:ascii="Calibri" w:eastAsia="Calibri" w:hAnsi="Calibri" w:cs="Calibri"/>
          <w:i/>
        </w:rPr>
        <w:t>Music Warm Up</w:t>
      </w:r>
      <w:r>
        <w:rPr>
          <w:rFonts w:ascii="Calibri" w:eastAsia="Calibri" w:hAnsi="Calibri" w:cs="Calibri"/>
        </w:rPr>
        <w:t xml:space="preserve"> - There are two music warm-up areas indicated on the map as A and B.  You will have 30 minutes to use this space before moving to the competition entry gate at the northwest corner of the stadium.  </w:t>
      </w:r>
    </w:p>
    <w:p w:rsidR="00E33656" w:rsidRDefault="00AB2638">
      <w:pPr>
        <w:pStyle w:val="Normal1"/>
        <w:numPr>
          <w:ilvl w:val="0"/>
          <w:numId w:val="1"/>
        </w:numPr>
        <w:ind w:hanging="360"/>
        <w:contextualSpacing/>
        <w:rPr>
          <w:rFonts w:ascii="Calibri" w:eastAsia="Calibri" w:hAnsi="Calibri" w:cs="Calibri"/>
        </w:rPr>
      </w:pPr>
      <w:r>
        <w:rPr>
          <w:rFonts w:ascii="Calibri" w:eastAsia="Calibri" w:hAnsi="Calibri" w:cs="Calibri"/>
          <w:i/>
        </w:rPr>
        <w:t>Stands</w:t>
      </w:r>
      <w:r>
        <w:rPr>
          <w:rFonts w:ascii="Calibri" w:eastAsia="Calibri" w:hAnsi="Calibri" w:cs="Calibri"/>
        </w:rPr>
        <w:t xml:space="preserve"> – </w:t>
      </w:r>
      <w:r w:rsidRPr="007A5D36">
        <w:rPr>
          <w:rFonts w:ascii="Calibri" w:eastAsia="Calibri" w:hAnsi="Calibri" w:cs="Calibri"/>
          <w:u w:val="single"/>
        </w:rPr>
        <w:t>Only Staff</w:t>
      </w:r>
      <w:r>
        <w:rPr>
          <w:rFonts w:ascii="Calibri" w:eastAsia="Calibri" w:hAnsi="Calibri" w:cs="Calibri"/>
        </w:rPr>
        <w:t xml:space="preserve"> will be allowed into the stands to watch the performance.  </w:t>
      </w:r>
      <w:r w:rsidRPr="007A5D36">
        <w:rPr>
          <w:rFonts w:ascii="Calibri" w:eastAsia="Calibri" w:hAnsi="Calibri" w:cs="Calibri"/>
          <w:u w:val="single"/>
        </w:rPr>
        <w:t xml:space="preserve">Parents and volunteers </w:t>
      </w:r>
      <w:r w:rsidRPr="007A5D36">
        <w:rPr>
          <w:rFonts w:ascii="Calibri" w:eastAsia="Calibri" w:hAnsi="Calibri" w:cs="Calibri"/>
          <w:b/>
          <w:u w:val="single"/>
        </w:rPr>
        <w:t>MUST STAY ON THE TRACK</w:t>
      </w:r>
      <w:r w:rsidRPr="007A5D36">
        <w:rPr>
          <w:rFonts w:ascii="Calibri" w:eastAsia="Calibri" w:hAnsi="Calibri" w:cs="Calibri"/>
          <w:u w:val="single"/>
        </w:rPr>
        <w:t xml:space="preserve"> for your band’s performance</w:t>
      </w:r>
      <w:r>
        <w:rPr>
          <w:rFonts w:ascii="Calibri" w:eastAsia="Calibri" w:hAnsi="Calibri" w:cs="Calibri"/>
        </w:rPr>
        <w:t>.</w:t>
      </w:r>
    </w:p>
    <w:p w:rsidR="00E33656" w:rsidRDefault="00E33656">
      <w:pPr>
        <w:pStyle w:val="Normal1"/>
      </w:pPr>
    </w:p>
    <w:p w:rsidR="00E33656" w:rsidRDefault="00AB2638">
      <w:pPr>
        <w:pStyle w:val="Normal1"/>
      </w:pPr>
      <w:r>
        <w:rPr>
          <w:rFonts w:ascii="Calibri" w:eastAsia="Calibri" w:hAnsi="Calibri" w:cs="Calibri"/>
          <w:b/>
        </w:rPr>
        <w:t xml:space="preserve">Water:  </w:t>
      </w:r>
      <w:r>
        <w:rPr>
          <w:rFonts w:ascii="Calibri" w:eastAsia="Calibri" w:hAnsi="Calibri" w:cs="Calibri"/>
        </w:rPr>
        <w:t>Water will be provided for performing students at the competition entry gate.  Bands may refill their water jugs in Director’s Hospitality.</w:t>
      </w:r>
    </w:p>
    <w:p w:rsidR="00E33656" w:rsidRDefault="00E33656">
      <w:pPr>
        <w:pStyle w:val="Normal1"/>
      </w:pPr>
    </w:p>
    <w:p w:rsidR="00E33656" w:rsidRDefault="00AB2638">
      <w:pPr>
        <w:pStyle w:val="Normal1"/>
      </w:pPr>
      <w:r>
        <w:rPr>
          <w:rFonts w:ascii="Calibri" w:eastAsia="Calibri" w:hAnsi="Calibri" w:cs="Calibri"/>
          <w:b/>
        </w:rPr>
        <w:t>Field Amenities</w:t>
      </w:r>
      <w:r>
        <w:rPr>
          <w:rFonts w:ascii="Calibri" w:eastAsia="Calibri" w:hAnsi="Calibri" w:cs="Calibri"/>
        </w:rPr>
        <w:t xml:space="preserve">:  The </w:t>
      </w:r>
      <w:r w:rsidR="00FD7797" w:rsidRPr="00FD7797">
        <w:rPr>
          <w:rFonts w:ascii="Calibri" w:eastAsia="Calibri" w:hAnsi="Calibri" w:cs="Calibri"/>
        </w:rPr>
        <w:t>Echo Park Automotive Stadium (fo</w:t>
      </w:r>
      <w:r w:rsidR="00FD7797">
        <w:rPr>
          <w:rFonts w:ascii="Calibri" w:eastAsia="Calibri" w:hAnsi="Calibri" w:cs="Calibri"/>
        </w:rPr>
        <w:t xml:space="preserve">rmerly Sports Authority Stadium) </w:t>
      </w:r>
      <w:r>
        <w:rPr>
          <w:rFonts w:ascii="Calibri" w:eastAsia="Calibri" w:hAnsi="Calibri" w:cs="Calibri"/>
        </w:rPr>
        <w:t xml:space="preserve">has an artificial turf surface.  The Field is marked with high school hashes only.  Electrical power will be available on the front side at the 50-yd line.  </w:t>
      </w:r>
      <w:r>
        <w:rPr>
          <w:rFonts w:ascii="Calibri" w:eastAsia="Calibri" w:hAnsi="Calibri" w:cs="Calibri"/>
          <w:b/>
          <w:color w:val="222222"/>
          <w:highlight w:val="white"/>
        </w:rPr>
        <w:t>Please make sure tha</w:t>
      </w:r>
      <w:r w:rsidR="00CF1ECC">
        <w:rPr>
          <w:rFonts w:ascii="Calibri" w:eastAsia="Calibri" w:hAnsi="Calibri" w:cs="Calibri"/>
          <w:b/>
          <w:color w:val="222222"/>
          <w:highlight w:val="white"/>
        </w:rPr>
        <w:t xml:space="preserve">t you are familiar with the </w:t>
      </w:r>
      <w:r>
        <w:rPr>
          <w:rFonts w:ascii="Calibri" w:eastAsia="Calibri" w:hAnsi="Calibri" w:cs="Calibri"/>
          <w:b/>
          <w:color w:val="222222"/>
          <w:highlight w:val="white"/>
        </w:rPr>
        <w:t>CBA Rules, which outline power outages on the field, caused by band's front ensembles.</w:t>
      </w:r>
    </w:p>
    <w:p w:rsidR="00E33656" w:rsidRDefault="00E33656">
      <w:pPr>
        <w:pStyle w:val="Normal1"/>
      </w:pPr>
    </w:p>
    <w:p w:rsidR="00E33656" w:rsidRDefault="00AB2638">
      <w:pPr>
        <w:pStyle w:val="Normal1"/>
      </w:pPr>
      <w:r>
        <w:rPr>
          <w:rFonts w:ascii="Calibri" w:eastAsia="Calibri" w:hAnsi="Calibri" w:cs="Calibri"/>
          <w:b/>
        </w:rPr>
        <w:t>Clinicians</w:t>
      </w:r>
      <w:r>
        <w:rPr>
          <w:rFonts w:ascii="Calibri" w:eastAsia="Calibri" w:hAnsi="Calibri" w:cs="Calibri"/>
        </w:rPr>
        <w:t xml:space="preserve">:  </w:t>
      </w:r>
      <w:r>
        <w:rPr>
          <w:rFonts w:ascii="Calibri" w:eastAsia="Calibri" w:hAnsi="Calibri" w:cs="Calibri"/>
          <w:color w:val="222222"/>
          <w:highlight w:val="white"/>
        </w:rPr>
        <w:t>A 10-minute performance workshop will be provided immediately after your preliminary performance by one of two clinicians</w:t>
      </w:r>
      <w:r w:rsidR="00E72F6D">
        <w:rPr>
          <w:rFonts w:ascii="Calibri" w:eastAsia="Calibri" w:hAnsi="Calibri" w:cs="Calibri"/>
          <w:color w:val="222222"/>
        </w:rPr>
        <w:t>.</w:t>
      </w:r>
    </w:p>
    <w:p w:rsidR="00E33656" w:rsidRDefault="00E33656">
      <w:pPr>
        <w:pStyle w:val="Normal1"/>
      </w:pPr>
    </w:p>
    <w:p w:rsidR="00E33656" w:rsidRDefault="00AB2638">
      <w:pPr>
        <w:pStyle w:val="Normal1"/>
      </w:pPr>
      <w:r>
        <w:rPr>
          <w:rFonts w:ascii="Calibri" w:eastAsia="Calibri" w:hAnsi="Calibri" w:cs="Calibri"/>
          <w:b/>
        </w:rPr>
        <w:t>Prelims Retreat</w:t>
      </w:r>
      <w:r>
        <w:rPr>
          <w:rFonts w:ascii="Calibri" w:eastAsia="Calibri" w:hAnsi="Calibri" w:cs="Calibri"/>
        </w:rPr>
        <w:t xml:space="preserve">:  Drum Majors only will report to northeast sideline for retreats.  The Prelims Retreat will be following Legend’s Exhibition performance.  Drum Majors should meet at the Competition Exit gate at 4:30 pm.  Due to the fast turnaround between the Prelim Drum Major Retreat and the first Body Warm-up time for Finals, the Chief Judge will notify, by cell phone, the first 4 bands that will be performing in the Finals as soon as the results are determined.  13 bands will participate in finals.  At least two bands from each of the 2A &amp; 3A bands will perform in the Finals.  The remaining slots will be filled by the top scoring bands regardless of division.  </w:t>
      </w:r>
    </w:p>
    <w:p w:rsidR="00E33656" w:rsidRDefault="00E33656">
      <w:pPr>
        <w:pStyle w:val="Normal1"/>
      </w:pPr>
    </w:p>
    <w:p w:rsidR="00E33656" w:rsidRDefault="00AB2638">
      <w:pPr>
        <w:pStyle w:val="Normal1"/>
      </w:pPr>
      <w:r>
        <w:rPr>
          <w:rFonts w:ascii="Calibri" w:eastAsia="Calibri" w:hAnsi="Calibri" w:cs="Calibri"/>
          <w:b/>
        </w:rPr>
        <w:t>Video Recordings</w:t>
      </w:r>
      <w:r>
        <w:rPr>
          <w:rFonts w:ascii="Calibri" w:eastAsia="Calibri" w:hAnsi="Calibri" w:cs="Calibri"/>
        </w:rPr>
        <w:t>:  Band directors will receive video recordings on DVD of th</w:t>
      </w:r>
      <w:r w:rsidR="00776AF7">
        <w:rPr>
          <w:rFonts w:ascii="Calibri" w:eastAsia="Calibri" w:hAnsi="Calibri" w:cs="Calibri"/>
        </w:rPr>
        <w:t>eir band's prelim performance. Mark Flick</w:t>
      </w:r>
      <w:r>
        <w:rPr>
          <w:rFonts w:ascii="Calibri" w:eastAsia="Calibri" w:hAnsi="Calibri" w:cs="Calibri"/>
        </w:rPr>
        <w:t xml:space="preserve"> will be providing these DVDs and the cost was included in your registration fee.</w:t>
      </w:r>
    </w:p>
    <w:p w:rsidR="00E33656" w:rsidRDefault="00E33656">
      <w:pPr>
        <w:pStyle w:val="Normal1"/>
      </w:pPr>
    </w:p>
    <w:p w:rsidR="00E33656" w:rsidRDefault="00AB2638">
      <w:pPr>
        <w:pStyle w:val="Normal1"/>
      </w:pPr>
      <w:r>
        <w:rPr>
          <w:rFonts w:ascii="Calibri" w:eastAsia="Calibri" w:hAnsi="Calibri" w:cs="Calibri"/>
          <w:b/>
        </w:rPr>
        <w:t xml:space="preserve">Judge Comments:  </w:t>
      </w:r>
      <w:r>
        <w:rPr>
          <w:rFonts w:ascii="Calibri" w:eastAsia="Calibri" w:hAnsi="Calibri" w:cs="Calibri"/>
        </w:rPr>
        <w:t>Your judges' comments will be sent to your Dropbox account.</w:t>
      </w:r>
    </w:p>
    <w:p w:rsidR="00E33656" w:rsidRDefault="00E33656">
      <w:pPr>
        <w:pStyle w:val="Normal1"/>
      </w:pPr>
    </w:p>
    <w:p w:rsidR="00E33656" w:rsidRDefault="00AB2638">
      <w:pPr>
        <w:pStyle w:val="Normal1"/>
      </w:pPr>
      <w:r>
        <w:rPr>
          <w:rFonts w:ascii="Calibri" w:eastAsia="Calibri" w:hAnsi="Calibri" w:cs="Calibri"/>
          <w:b/>
        </w:rPr>
        <w:t xml:space="preserve">Medical:  </w:t>
      </w:r>
      <w:r>
        <w:rPr>
          <w:rFonts w:ascii="Calibri" w:eastAsia="Calibri" w:hAnsi="Calibri" w:cs="Calibri"/>
        </w:rPr>
        <w:t>Directors are responsible for medical issues involving their students and staff in accordance with their respective district/school policies.  No medical staff will be on hand at the festival.  In the event of a medical emergency, please call 911 then alert the volunteer staff. We do have directions to the closest hospitals at the ticket booth if needed.</w:t>
      </w:r>
    </w:p>
    <w:p w:rsidR="00E33656" w:rsidRDefault="00E33656">
      <w:pPr>
        <w:pStyle w:val="Normal1"/>
      </w:pPr>
    </w:p>
    <w:p w:rsidR="00E33656" w:rsidRDefault="00AB2638">
      <w:pPr>
        <w:pStyle w:val="Normal1"/>
      </w:pPr>
      <w:r>
        <w:rPr>
          <w:rFonts w:ascii="Calibri" w:eastAsia="Calibri" w:hAnsi="Calibri" w:cs="Calibri"/>
          <w:b/>
        </w:rPr>
        <w:t>Commemorative Items</w:t>
      </w:r>
      <w:r>
        <w:rPr>
          <w:rFonts w:ascii="Calibri" w:eastAsia="Calibri" w:hAnsi="Calibri" w:cs="Calibri"/>
        </w:rPr>
        <w:t>:  This year we will have event patches available for sale.  A festival patch is $4.00.  A rocker bar with the year is an additional $1.00.  We will also be selling programs for $2.00 and event t-shirts for $15.00.</w:t>
      </w:r>
    </w:p>
    <w:p w:rsidR="00E33656" w:rsidRDefault="00E33656">
      <w:pPr>
        <w:pStyle w:val="Normal1"/>
      </w:pPr>
    </w:p>
    <w:p w:rsidR="00E33656" w:rsidRDefault="00AB2638">
      <w:pPr>
        <w:pStyle w:val="Normal1"/>
      </w:pPr>
      <w:r>
        <w:rPr>
          <w:rFonts w:ascii="Calibri" w:eastAsia="Calibri" w:hAnsi="Calibri" w:cs="Calibri"/>
          <w:b/>
        </w:rPr>
        <w:t xml:space="preserve">Restrooms:  </w:t>
      </w:r>
      <w:r>
        <w:rPr>
          <w:rFonts w:ascii="Calibri" w:eastAsia="Calibri" w:hAnsi="Calibri" w:cs="Calibri"/>
        </w:rPr>
        <w:t xml:space="preserve">Restrooms are located near the concession stand.  Additional restrooms are available on the northwest side of the stadium.  Use the band competition entry gate for access.  As this is the same gate as bands entering the competition field, we ask that only small groups enter at a time – this is a QUIET ZONE.  Please do not use this area to view the competition.  </w:t>
      </w:r>
      <w:proofErr w:type="spellStart"/>
      <w:r>
        <w:rPr>
          <w:rFonts w:ascii="Calibri" w:eastAsia="Calibri" w:hAnsi="Calibri" w:cs="Calibri"/>
        </w:rPr>
        <w:t>Porta</w:t>
      </w:r>
      <w:proofErr w:type="spellEnd"/>
      <w:r>
        <w:rPr>
          <w:rFonts w:ascii="Calibri" w:eastAsia="Calibri" w:hAnsi="Calibri" w:cs="Calibri"/>
        </w:rPr>
        <w:t>-potties are available in the band warm-up area.</w:t>
      </w:r>
    </w:p>
    <w:p w:rsidR="00E33656" w:rsidRDefault="00E33656">
      <w:pPr>
        <w:pStyle w:val="Normal1"/>
      </w:pPr>
    </w:p>
    <w:p w:rsidR="00E33656" w:rsidRDefault="00AB2638">
      <w:pPr>
        <w:pStyle w:val="Normal1"/>
      </w:pPr>
      <w:r>
        <w:rPr>
          <w:rFonts w:ascii="Calibri" w:eastAsia="Calibri" w:hAnsi="Calibri" w:cs="Calibri"/>
          <w:b/>
        </w:rPr>
        <w:t>Emergency Instrument Repair</w:t>
      </w:r>
      <w:r>
        <w:rPr>
          <w:rFonts w:ascii="Calibri" w:eastAsia="Calibri" w:hAnsi="Calibri" w:cs="Calibri"/>
        </w:rPr>
        <w:t>:  CIOMIT will have an instrument repair technician on site during the day outside the competition entry gate in the northwest corner of the stadium.</w:t>
      </w:r>
    </w:p>
    <w:p w:rsidR="00E33656" w:rsidRDefault="00E33656">
      <w:pPr>
        <w:pStyle w:val="Normal1"/>
      </w:pPr>
    </w:p>
    <w:p w:rsidR="00E33656" w:rsidRDefault="00AB2638">
      <w:pPr>
        <w:pStyle w:val="Normal1"/>
      </w:pPr>
      <w:r>
        <w:rPr>
          <w:rFonts w:ascii="Calibri" w:eastAsia="Calibri" w:hAnsi="Calibri" w:cs="Calibri"/>
          <w:b/>
        </w:rPr>
        <w:t xml:space="preserve">Trash:  </w:t>
      </w:r>
      <w:r>
        <w:rPr>
          <w:rFonts w:ascii="Calibri" w:eastAsia="Calibri" w:hAnsi="Calibri" w:cs="Calibri"/>
        </w:rPr>
        <w:t>You will be responsible for cleaning any area you use during the festival.  Please make sure that any trash is thrown into the dumpsters in the northwest corner of the stadium.  Do not leave bags of trash anywhere on the festival grounds when you depart.</w:t>
      </w:r>
    </w:p>
    <w:p w:rsidR="00E33656" w:rsidRDefault="00E33656">
      <w:pPr>
        <w:pStyle w:val="Normal1"/>
      </w:pPr>
    </w:p>
    <w:p w:rsidR="00E33656" w:rsidRDefault="00AB2638">
      <w:pPr>
        <w:pStyle w:val="Normal1"/>
      </w:pPr>
      <w:r>
        <w:rPr>
          <w:rFonts w:ascii="Calibri" w:eastAsia="Calibri" w:hAnsi="Calibri" w:cs="Calibri"/>
          <w:b/>
        </w:rPr>
        <w:t xml:space="preserve">Security:  </w:t>
      </w:r>
      <w:r>
        <w:rPr>
          <w:rFonts w:ascii="Calibri" w:eastAsia="Calibri" w:hAnsi="Calibri" w:cs="Calibri"/>
        </w:rPr>
        <w:t>Each director will be responsible for the safety and security of their students, equipment, equipment trucks, buses and any other item associated with their program.  The marching festival is not responsible for theft or damage.  Keep all vehicles locked and monitored.</w:t>
      </w:r>
    </w:p>
    <w:p w:rsidR="00E33656" w:rsidRDefault="00E33656">
      <w:pPr>
        <w:pStyle w:val="Normal1"/>
      </w:pPr>
    </w:p>
    <w:p w:rsidR="00E33656" w:rsidRDefault="00AB2638">
      <w:pPr>
        <w:pStyle w:val="Normal1"/>
      </w:pPr>
      <w:r>
        <w:rPr>
          <w:rFonts w:ascii="Calibri" w:eastAsia="Calibri" w:hAnsi="Calibri" w:cs="Calibri"/>
          <w:b/>
        </w:rPr>
        <w:t>Finals Retreat</w:t>
      </w:r>
      <w:r>
        <w:rPr>
          <w:rFonts w:ascii="Calibri" w:eastAsia="Calibri" w:hAnsi="Calibri" w:cs="Calibri"/>
        </w:rPr>
        <w:t>:  Drum Majors only will report to northeast sideline for retreats.  Drum Majors should meet at the Competition Exit gate at 9:30pm.</w:t>
      </w:r>
    </w:p>
    <w:p w:rsidR="00E33656" w:rsidRDefault="00E33656">
      <w:pPr>
        <w:pStyle w:val="Normal1"/>
      </w:pPr>
    </w:p>
    <w:p w:rsidR="00E33656" w:rsidRDefault="00AB2638">
      <w:pPr>
        <w:pStyle w:val="Normal1"/>
      </w:pPr>
      <w:r>
        <w:rPr>
          <w:rFonts w:ascii="Calibri" w:eastAsia="Calibri" w:hAnsi="Calibri" w:cs="Calibri"/>
          <w:b/>
        </w:rPr>
        <w:lastRenderedPageBreak/>
        <w:t>Spectator Parking:</w:t>
      </w:r>
      <w:r>
        <w:rPr>
          <w:rFonts w:ascii="Calibri" w:eastAsia="Calibri" w:hAnsi="Calibri" w:cs="Calibri"/>
        </w:rPr>
        <w:t xml:space="preserve">  Included is the facility map.  Please email this to your parents or post on your website so spectators are aware of the parking for this event.  Ample handicap parking is available immediately in front of the press box.</w:t>
      </w:r>
    </w:p>
    <w:p w:rsidR="00E33656" w:rsidRDefault="00E33656">
      <w:pPr>
        <w:pStyle w:val="Normal1"/>
      </w:pPr>
    </w:p>
    <w:p w:rsidR="00E33656" w:rsidRDefault="00AB2638">
      <w:pPr>
        <w:pStyle w:val="Normal1"/>
      </w:pPr>
      <w:r>
        <w:rPr>
          <w:rFonts w:ascii="Calibri" w:eastAsia="Calibri" w:hAnsi="Calibri" w:cs="Calibri"/>
          <w:b/>
        </w:rPr>
        <w:t xml:space="preserve">Concessions:  </w:t>
      </w:r>
      <w:r>
        <w:rPr>
          <w:rFonts w:ascii="Calibri" w:eastAsia="Calibri" w:hAnsi="Calibri" w:cs="Calibri"/>
        </w:rPr>
        <w:t xml:space="preserve">The concession stand will be open all day and is located in the southeast corner of the stadium.  The price list is included in this packet.  </w:t>
      </w:r>
      <w:r>
        <w:rPr>
          <w:rFonts w:ascii="Calibri" w:eastAsia="Calibri" w:hAnsi="Calibri" w:cs="Calibri"/>
          <w:b/>
          <w:i/>
        </w:rPr>
        <w:t>Concessions are cash only</w:t>
      </w:r>
    </w:p>
    <w:p w:rsidR="00E33656" w:rsidRDefault="00E33656">
      <w:pPr>
        <w:pStyle w:val="Normal1"/>
      </w:pPr>
    </w:p>
    <w:p w:rsidR="00044534" w:rsidRDefault="00044534">
      <w:pPr>
        <w:pStyle w:val="Normal1"/>
        <w:rPr>
          <w:rFonts w:ascii="Calibri" w:eastAsia="Calibri" w:hAnsi="Calibri" w:cs="Calibri"/>
          <w:b/>
        </w:rPr>
      </w:pPr>
    </w:p>
    <w:p w:rsidR="00044534" w:rsidRDefault="00044534">
      <w:pPr>
        <w:pStyle w:val="Normal1"/>
        <w:rPr>
          <w:rFonts w:ascii="Calibri" w:eastAsia="Calibri" w:hAnsi="Calibri" w:cs="Calibri"/>
          <w:b/>
        </w:rPr>
      </w:pPr>
    </w:p>
    <w:p w:rsidR="00E33656" w:rsidRDefault="00AB2638">
      <w:pPr>
        <w:pStyle w:val="Normal1"/>
      </w:pPr>
      <w:r>
        <w:rPr>
          <w:rFonts w:ascii="Calibri" w:eastAsia="Calibri" w:hAnsi="Calibri" w:cs="Calibri"/>
          <w:b/>
        </w:rPr>
        <w:t xml:space="preserve">Admission: </w:t>
      </w:r>
      <w:r>
        <w:rPr>
          <w:rFonts w:ascii="Calibri" w:eastAsia="Calibri" w:hAnsi="Calibri" w:cs="Calibri"/>
          <w:b/>
          <w:i/>
        </w:rPr>
        <w:t>Cash, MasterCard, Visa</w:t>
      </w:r>
    </w:p>
    <w:tbl>
      <w:tblPr>
        <w:tblStyle w:val="1"/>
        <w:tblW w:w="7575" w:type="dxa"/>
        <w:tblInd w:w="-30" w:type="dxa"/>
        <w:tblLayout w:type="fixed"/>
        <w:tblLook w:val="0400" w:firstRow="0" w:lastRow="0" w:firstColumn="0" w:lastColumn="0" w:noHBand="0" w:noVBand="1"/>
      </w:tblPr>
      <w:tblGrid>
        <w:gridCol w:w="3420"/>
        <w:gridCol w:w="1770"/>
        <w:gridCol w:w="2385"/>
      </w:tblGrid>
      <w:tr w:rsidR="00E33656">
        <w:trPr>
          <w:trHeight w:val="340"/>
        </w:trPr>
        <w:tc>
          <w:tcPr>
            <w:tcW w:w="3420" w:type="dxa"/>
            <w:tcBorders>
              <w:top w:val="nil"/>
              <w:left w:val="nil"/>
              <w:bottom w:val="nil"/>
              <w:right w:val="nil"/>
            </w:tcBorders>
            <w:shd w:val="clear" w:color="auto" w:fill="FFFFFF"/>
            <w:tcMar>
              <w:top w:w="12" w:type="dxa"/>
              <w:left w:w="12" w:type="dxa"/>
              <w:right w:w="12" w:type="dxa"/>
            </w:tcMar>
            <w:vAlign w:val="bottom"/>
          </w:tcPr>
          <w:p w:rsidR="00E33656" w:rsidRDefault="00E33656">
            <w:pPr>
              <w:pStyle w:val="Normal1"/>
            </w:pPr>
          </w:p>
        </w:tc>
        <w:tc>
          <w:tcPr>
            <w:tcW w:w="1770" w:type="dxa"/>
            <w:tcBorders>
              <w:top w:val="nil"/>
              <w:left w:val="nil"/>
              <w:bottom w:val="nil"/>
              <w:right w:val="nil"/>
            </w:tcBorders>
            <w:shd w:val="clear" w:color="auto" w:fill="FFFFFF"/>
            <w:tcMar>
              <w:top w:w="12" w:type="dxa"/>
              <w:left w:w="12" w:type="dxa"/>
              <w:right w:w="12" w:type="dxa"/>
            </w:tcMar>
            <w:vAlign w:val="bottom"/>
          </w:tcPr>
          <w:p w:rsidR="00E33656" w:rsidRDefault="00AB2638">
            <w:pPr>
              <w:pStyle w:val="Normal1"/>
              <w:jc w:val="center"/>
            </w:pPr>
            <w:r>
              <w:rPr>
                <w:rFonts w:ascii="Calibri" w:eastAsia="Calibri" w:hAnsi="Calibri" w:cs="Calibri"/>
              </w:rPr>
              <w:t>Adults</w:t>
            </w:r>
          </w:p>
        </w:tc>
        <w:tc>
          <w:tcPr>
            <w:tcW w:w="2385" w:type="dxa"/>
            <w:tcBorders>
              <w:top w:val="nil"/>
              <w:left w:val="nil"/>
              <w:bottom w:val="nil"/>
              <w:right w:val="nil"/>
            </w:tcBorders>
            <w:shd w:val="clear" w:color="auto" w:fill="FFFFFF"/>
            <w:tcMar>
              <w:top w:w="12" w:type="dxa"/>
              <w:left w:w="12" w:type="dxa"/>
              <w:right w:w="12" w:type="dxa"/>
            </w:tcMar>
            <w:vAlign w:val="bottom"/>
          </w:tcPr>
          <w:p w:rsidR="00E33656" w:rsidRDefault="00AB2638">
            <w:pPr>
              <w:pStyle w:val="Normal1"/>
              <w:jc w:val="center"/>
            </w:pPr>
            <w:r>
              <w:rPr>
                <w:rFonts w:ascii="Calibri" w:eastAsia="Calibri" w:hAnsi="Calibri" w:cs="Calibri"/>
              </w:rPr>
              <w:t>Seniors/Students</w:t>
            </w:r>
          </w:p>
        </w:tc>
      </w:tr>
      <w:tr w:rsidR="00E33656">
        <w:trPr>
          <w:trHeight w:val="340"/>
        </w:trPr>
        <w:tc>
          <w:tcPr>
            <w:tcW w:w="3420" w:type="dxa"/>
            <w:tcBorders>
              <w:top w:val="nil"/>
              <w:left w:val="nil"/>
              <w:bottom w:val="nil"/>
              <w:right w:val="nil"/>
            </w:tcBorders>
            <w:shd w:val="clear" w:color="auto" w:fill="FFFFFF"/>
            <w:tcMar>
              <w:top w:w="12" w:type="dxa"/>
              <w:left w:w="12" w:type="dxa"/>
              <w:right w:w="12" w:type="dxa"/>
            </w:tcMar>
            <w:vAlign w:val="bottom"/>
          </w:tcPr>
          <w:p w:rsidR="00E33656" w:rsidRDefault="00AB2638">
            <w:pPr>
              <w:pStyle w:val="Normal1"/>
            </w:pPr>
            <w:r>
              <w:rPr>
                <w:rFonts w:ascii="Calibri" w:eastAsia="Calibri" w:hAnsi="Calibri" w:cs="Calibri"/>
              </w:rPr>
              <w:t>All day pass</w:t>
            </w:r>
          </w:p>
        </w:tc>
        <w:tc>
          <w:tcPr>
            <w:tcW w:w="1770" w:type="dxa"/>
            <w:tcBorders>
              <w:top w:val="nil"/>
              <w:left w:val="nil"/>
              <w:bottom w:val="nil"/>
              <w:right w:val="nil"/>
            </w:tcBorders>
            <w:shd w:val="clear" w:color="auto" w:fill="FFFFFF"/>
            <w:tcMar>
              <w:top w:w="12" w:type="dxa"/>
              <w:left w:w="12" w:type="dxa"/>
              <w:right w:w="12" w:type="dxa"/>
            </w:tcMar>
            <w:vAlign w:val="bottom"/>
          </w:tcPr>
          <w:p w:rsidR="00E33656" w:rsidRDefault="00AB2638">
            <w:pPr>
              <w:pStyle w:val="Normal1"/>
              <w:jc w:val="center"/>
            </w:pPr>
            <w:r>
              <w:rPr>
                <w:rFonts w:ascii="Calibri" w:eastAsia="Calibri" w:hAnsi="Calibri" w:cs="Calibri"/>
              </w:rPr>
              <w:t xml:space="preserve">$20.00 </w:t>
            </w:r>
          </w:p>
        </w:tc>
        <w:tc>
          <w:tcPr>
            <w:tcW w:w="2385" w:type="dxa"/>
            <w:tcBorders>
              <w:top w:val="nil"/>
              <w:left w:val="nil"/>
              <w:bottom w:val="nil"/>
              <w:right w:val="nil"/>
            </w:tcBorders>
            <w:shd w:val="clear" w:color="auto" w:fill="FFFFFF"/>
            <w:tcMar>
              <w:top w:w="12" w:type="dxa"/>
              <w:left w:w="12" w:type="dxa"/>
              <w:right w:w="12" w:type="dxa"/>
            </w:tcMar>
            <w:vAlign w:val="bottom"/>
          </w:tcPr>
          <w:p w:rsidR="00E33656" w:rsidRDefault="00AB2638">
            <w:pPr>
              <w:pStyle w:val="Normal1"/>
              <w:jc w:val="center"/>
            </w:pPr>
            <w:r>
              <w:rPr>
                <w:rFonts w:ascii="Calibri" w:eastAsia="Calibri" w:hAnsi="Calibri" w:cs="Calibri"/>
              </w:rPr>
              <w:t xml:space="preserve">$12.00 </w:t>
            </w:r>
          </w:p>
        </w:tc>
      </w:tr>
      <w:tr w:rsidR="00E33656">
        <w:trPr>
          <w:trHeight w:val="340"/>
        </w:trPr>
        <w:tc>
          <w:tcPr>
            <w:tcW w:w="3420" w:type="dxa"/>
            <w:tcBorders>
              <w:top w:val="nil"/>
              <w:left w:val="nil"/>
              <w:bottom w:val="nil"/>
              <w:right w:val="nil"/>
            </w:tcBorders>
            <w:shd w:val="clear" w:color="auto" w:fill="FFFFFF"/>
            <w:tcMar>
              <w:top w:w="12" w:type="dxa"/>
              <w:left w:w="12" w:type="dxa"/>
              <w:right w:w="12" w:type="dxa"/>
            </w:tcMar>
            <w:vAlign w:val="bottom"/>
          </w:tcPr>
          <w:p w:rsidR="00E33656" w:rsidRDefault="00AB2638">
            <w:pPr>
              <w:pStyle w:val="Normal1"/>
            </w:pPr>
            <w:r>
              <w:rPr>
                <w:rFonts w:ascii="Calibri" w:eastAsia="Calibri" w:hAnsi="Calibri" w:cs="Calibri"/>
              </w:rPr>
              <w:t>Prelims</w:t>
            </w:r>
          </w:p>
        </w:tc>
        <w:tc>
          <w:tcPr>
            <w:tcW w:w="1770" w:type="dxa"/>
            <w:tcBorders>
              <w:top w:val="nil"/>
              <w:left w:val="nil"/>
              <w:bottom w:val="nil"/>
              <w:right w:val="nil"/>
            </w:tcBorders>
            <w:shd w:val="clear" w:color="auto" w:fill="FFFFFF"/>
            <w:tcMar>
              <w:top w:w="12" w:type="dxa"/>
              <w:left w:w="12" w:type="dxa"/>
              <w:right w:w="12" w:type="dxa"/>
            </w:tcMar>
            <w:vAlign w:val="bottom"/>
          </w:tcPr>
          <w:p w:rsidR="00E33656" w:rsidRDefault="00AB2638">
            <w:pPr>
              <w:pStyle w:val="Normal1"/>
              <w:jc w:val="center"/>
            </w:pPr>
            <w:r>
              <w:rPr>
                <w:rFonts w:ascii="Calibri" w:eastAsia="Calibri" w:hAnsi="Calibri" w:cs="Calibri"/>
              </w:rPr>
              <w:t xml:space="preserve">$12.00 </w:t>
            </w:r>
          </w:p>
        </w:tc>
        <w:tc>
          <w:tcPr>
            <w:tcW w:w="2385" w:type="dxa"/>
            <w:tcBorders>
              <w:top w:val="nil"/>
              <w:left w:val="nil"/>
              <w:bottom w:val="nil"/>
              <w:right w:val="nil"/>
            </w:tcBorders>
            <w:shd w:val="clear" w:color="auto" w:fill="FFFFFF"/>
            <w:tcMar>
              <w:top w:w="12" w:type="dxa"/>
              <w:left w:w="12" w:type="dxa"/>
              <w:right w:w="12" w:type="dxa"/>
            </w:tcMar>
            <w:vAlign w:val="bottom"/>
          </w:tcPr>
          <w:p w:rsidR="00E33656" w:rsidRDefault="00AB2638">
            <w:pPr>
              <w:pStyle w:val="Normal1"/>
              <w:jc w:val="center"/>
            </w:pPr>
            <w:r>
              <w:rPr>
                <w:rFonts w:ascii="Calibri" w:eastAsia="Calibri" w:hAnsi="Calibri" w:cs="Calibri"/>
              </w:rPr>
              <w:t xml:space="preserve">$7.00 </w:t>
            </w:r>
          </w:p>
        </w:tc>
      </w:tr>
      <w:tr w:rsidR="00E33656">
        <w:trPr>
          <w:trHeight w:val="340"/>
        </w:trPr>
        <w:tc>
          <w:tcPr>
            <w:tcW w:w="3420" w:type="dxa"/>
            <w:tcBorders>
              <w:top w:val="nil"/>
              <w:left w:val="nil"/>
              <w:bottom w:val="nil"/>
              <w:right w:val="nil"/>
            </w:tcBorders>
            <w:shd w:val="clear" w:color="auto" w:fill="FFFFFF"/>
            <w:tcMar>
              <w:top w:w="12" w:type="dxa"/>
              <w:left w:w="12" w:type="dxa"/>
              <w:right w:w="12" w:type="dxa"/>
            </w:tcMar>
            <w:vAlign w:val="bottom"/>
          </w:tcPr>
          <w:p w:rsidR="00E33656" w:rsidRDefault="00AB2638">
            <w:pPr>
              <w:pStyle w:val="Normal1"/>
            </w:pPr>
            <w:r>
              <w:rPr>
                <w:rFonts w:ascii="Calibri" w:eastAsia="Calibri" w:hAnsi="Calibri" w:cs="Calibri"/>
              </w:rPr>
              <w:t>Finals</w:t>
            </w:r>
          </w:p>
        </w:tc>
        <w:tc>
          <w:tcPr>
            <w:tcW w:w="1770" w:type="dxa"/>
            <w:tcBorders>
              <w:top w:val="nil"/>
              <w:left w:val="nil"/>
              <w:bottom w:val="nil"/>
              <w:right w:val="nil"/>
            </w:tcBorders>
            <w:shd w:val="clear" w:color="auto" w:fill="FFFFFF"/>
            <w:tcMar>
              <w:top w:w="12" w:type="dxa"/>
              <w:left w:w="12" w:type="dxa"/>
              <w:right w:w="12" w:type="dxa"/>
            </w:tcMar>
            <w:vAlign w:val="bottom"/>
          </w:tcPr>
          <w:p w:rsidR="00E33656" w:rsidRDefault="00AB2638">
            <w:pPr>
              <w:pStyle w:val="Normal1"/>
              <w:jc w:val="center"/>
            </w:pPr>
            <w:r>
              <w:rPr>
                <w:rFonts w:ascii="Calibri" w:eastAsia="Calibri" w:hAnsi="Calibri" w:cs="Calibri"/>
              </w:rPr>
              <w:t xml:space="preserve">$12.00 </w:t>
            </w:r>
          </w:p>
        </w:tc>
        <w:tc>
          <w:tcPr>
            <w:tcW w:w="2385" w:type="dxa"/>
            <w:tcBorders>
              <w:top w:val="nil"/>
              <w:left w:val="nil"/>
              <w:bottom w:val="nil"/>
              <w:right w:val="nil"/>
            </w:tcBorders>
            <w:shd w:val="clear" w:color="auto" w:fill="FFFFFF"/>
            <w:tcMar>
              <w:top w:w="12" w:type="dxa"/>
              <w:left w:w="12" w:type="dxa"/>
              <w:right w:w="12" w:type="dxa"/>
            </w:tcMar>
            <w:vAlign w:val="bottom"/>
          </w:tcPr>
          <w:p w:rsidR="00E33656" w:rsidRDefault="00AB2638">
            <w:pPr>
              <w:pStyle w:val="Normal1"/>
              <w:jc w:val="center"/>
            </w:pPr>
            <w:r>
              <w:rPr>
                <w:rFonts w:ascii="Calibri" w:eastAsia="Calibri" w:hAnsi="Calibri" w:cs="Calibri"/>
              </w:rPr>
              <w:t xml:space="preserve">$7.00 </w:t>
            </w:r>
          </w:p>
        </w:tc>
      </w:tr>
      <w:tr w:rsidR="00E33656">
        <w:trPr>
          <w:trHeight w:val="340"/>
        </w:trPr>
        <w:tc>
          <w:tcPr>
            <w:tcW w:w="3420" w:type="dxa"/>
            <w:tcBorders>
              <w:top w:val="nil"/>
              <w:left w:val="nil"/>
              <w:bottom w:val="nil"/>
              <w:right w:val="nil"/>
            </w:tcBorders>
            <w:shd w:val="clear" w:color="auto" w:fill="FFFFFF"/>
            <w:tcMar>
              <w:top w:w="12" w:type="dxa"/>
              <w:left w:w="12" w:type="dxa"/>
              <w:right w:w="12" w:type="dxa"/>
            </w:tcMar>
            <w:vAlign w:val="bottom"/>
          </w:tcPr>
          <w:p w:rsidR="00E33656" w:rsidRDefault="00AB2638">
            <w:pPr>
              <w:pStyle w:val="Normal1"/>
            </w:pPr>
            <w:r>
              <w:rPr>
                <w:rFonts w:ascii="Calibri" w:eastAsia="Calibri" w:hAnsi="Calibri" w:cs="Calibri"/>
              </w:rPr>
              <w:t>Children under 5 admitted free</w:t>
            </w:r>
          </w:p>
          <w:p w:rsidR="00E33656" w:rsidRDefault="00E33656">
            <w:pPr>
              <w:pStyle w:val="Normal1"/>
            </w:pPr>
          </w:p>
        </w:tc>
        <w:tc>
          <w:tcPr>
            <w:tcW w:w="1770" w:type="dxa"/>
            <w:tcBorders>
              <w:top w:val="nil"/>
              <w:left w:val="nil"/>
              <w:bottom w:val="nil"/>
              <w:right w:val="nil"/>
            </w:tcBorders>
            <w:shd w:val="clear" w:color="auto" w:fill="FFFFFF"/>
            <w:tcMar>
              <w:top w:w="12" w:type="dxa"/>
              <w:left w:w="12" w:type="dxa"/>
              <w:right w:w="12" w:type="dxa"/>
            </w:tcMar>
            <w:vAlign w:val="bottom"/>
          </w:tcPr>
          <w:p w:rsidR="00E33656" w:rsidRDefault="00E33656">
            <w:pPr>
              <w:pStyle w:val="Normal1"/>
              <w:widowControl w:val="0"/>
              <w:spacing w:after="200" w:line="276" w:lineRule="auto"/>
            </w:pPr>
          </w:p>
        </w:tc>
        <w:tc>
          <w:tcPr>
            <w:tcW w:w="2385" w:type="dxa"/>
            <w:tcBorders>
              <w:top w:val="nil"/>
              <w:left w:val="nil"/>
              <w:bottom w:val="nil"/>
              <w:right w:val="nil"/>
            </w:tcBorders>
            <w:shd w:val="clear" w:color="auto" w:fill="FFFFFF"/>
            <w:tcMar>
              <w:top w:w="12" w:type="dxa"/>
              <w:left w:w="12" w:type="dxa"/>
              <w:right w:w="12" w:type="dxa"/>
            </w:tcMar>
            <w:vAlign w:val="bottom"/>
          </w:tcPr>
          <w:p w:rsidR="00E33656" w:rsidRDefault="00E33656">
            <w:pPr>
              <w:pStyle w:val="Normal1"/>
            </w:pPr>
          </w:p>
        </w:tc>
      </w:tr>
    </w:tbl>
    <w:p w:rsidR="00E33656" w:rsidRDefault="00AB2638">
      <w:pPr>
        <w:pStyle w:val="Normal1"/>
      </w:pPr>
      <w:r>
        <w:rPr>
          <w:rFonts w:ascii="Calibri" w:eastAsia="Calibri" w:hAnsi="Calibri" w:cs="Calibri"/>
        </w:rPr>
        <w:t>Students may be required to show ID for discounted admission</w:t>
      </w:r>
    </w:p>
    <w:p w:rsidR="00E33656" w:rsidRDefault="00E33656">
      <w:pPr>
        <w:pStyle w:val="Normal1"/>
      </w:pPr>
    </w:p>
    <w:p w:rsidR="00E33656" w:rsidRDefault="00AB2638">
      <w:pPr>
        <w:pStyle w:val="Normal1"/>
      </w:pPr>
      <w:r>
        <w:rPr>
          <w:rFonts w:ascii="Calibri" w:eastAsia="Calibri" w:hAnsi="Calibri" w:cs="Calibri"/>
        </w:rPr>
        <w:t>Uniformed Military with valid I.D. admitted Free</w:t>
      </w:r>
    </w:p>
    <w:p w:rsidR="00E33656" w:rsidRDefault="00E33656">
      <w:pPr>
        <w:pStyle w:val="Normal1"/>
      </w:pPr>
    </w:p>
    <w:p w:rsidR="00E33656" w:rsidRDefault="00AB2638">
      <w:pPr>
        <w:pStyle w:val="Normal1"/>
        <w:rPr>
          <w:rFonts w:ascii="Calibri" w:eastAsia="Calibri" w:hAnsi="Calibri" w:cs="Calibri"/>
        </w:rPr>
      </w:pPr>
      <w:r>
        <w:rPr>
          <w:rFonts w:ascii="Calibri" w:eastAsia="Calibri" w:hAnsi="Calibri" w:cs="Calibri"/>
        </w:rPr>
        <w:t>Pit/Prop volunteers will be admitted to the field only.  No one will be admitted to the stands without an admission wristband or participant hand stamp.</w:t>
      </w:r>
    </w:p>
    <w:p w:rsidR="00FD7797" w:rsidRDefault="00FD7797">
      <w:pPr>
        <w:pStyle w:val="Normal1"/>
      </w:pPr>
    </w:p>
    <w:p w:rsidR="00E33656" w:rsidRDefault="00AB2638">
      <w:pPr>
        <w:pStyle w:val="Normal1"/>
        <w:jc w:val="center"/>
      </w:pPr>
      <w:r>
        <w:rPr>
          <w:noProof/>
        </w:rPr>
        <w:drawing>
          <wp:inline distT="114300" distB="114300" distL="114300" distR="114300">
            <wp:extent cx="1795463" cy="1243013"/>
            <wp:effectExtent l="0" t="0" r="0" b="0"/>
            <wp:docPr id="6" name="image11.jpg" descr="Logo Legend Festival.Revised 2014.jpg"/>
            <wp:cNvGraphicFramePr/>
            <a:graphic xmlns:a="http://schemas.openxmlformats.org/drawingml/2006/main">
              <a:graphicData uri="http://schemas.openxmlformats.org/drawingml/2006/picture">
                <pic:pic xmlns:pic="http://schemas.openxmlformats.org/drawingml/2006/picture">
                  <pic:nvPicPr>
                    <pic:cNvPr id="0" name="image11.jpg" descr="Logo Legend Festival.Revised 2014.jpg"/>
                    <pic:cNvPicPr preferRelativeResize="0"/>
                  </pic:nvPicPr>
                  <pic:blipFill>
                    <a:blip r:embed="rId14" cstate="print"/>
                    <a:srcRect/>
                    <a:stretch>
                      <a:fillRect/>
                    </a:stretch>
                  </pic:blipFill>
                  <pic:spPr>
                    <a:xfrm>
                      <a:off x="0" y="0"/>
                      <a:ext cx="1795463" cy="1243013"/>
                    </a:xfrm>
                    <a:prstGeom prst="rect">
                      <a:avLst/>
                    </a:prstGeom>
                    <a:ln/>
                  </pic:spPr>
                </pic:pic>
              </a:graphicData>
            </a:graphic>
          </wp:inline>
        </w:drawing>
      </w:r>
    </w:p>
    <w:p w:rsidR="00E33656" w:rsidRDefault="00E33656">
      <w:pPr>
        <w:pStyle w:val="Normal1"/>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32"/>
        <w:gridCol w:w="222"/>
        <w:gridCol w:w="222"/>
      </w:tblGrid>
      <w:tr w:rsidR="00BE3694" w:rsidTr="009E1D6D">
        <w:tc>
          <w:tcPr>
            <w:tcW w:w="9132" w:type="dxa"/>
          </w:tcPr>
          <w:p w:rsidR="00BE3694" w:rsidRDefault="00AB2638" w:rsidP="00BE3694">
            <w:pPr>
              <w:pStyle w:val="Normal1"/>
              <w:rPr>
                <w:rFonts w:ascii="Calibri" w:eastAsia="Calibri" w:hAnsi="Calibri" w:cs="Calibri"/>
                <w:b/>
              </w:rPr>
            </w:pPr>
            <w:r>
              <w:rPr>
                <w:rFonts w:ascii="Calibri" w:eastAsia="Calibri" w:hAnsi="Calibri" w:cs="Calibri"/>
                <w:b/>
              </w:rPr>
              <w:t>Judges for this year’s event:</w:t>
            </w:r>
          </w:p>
        </w:tc>
        <w:tc>
          <w:tcPr>
            <w:tcW w:w="222" w:type="dxa"/>
          </w:tcPr>
          <w:p w:rsidR="00BE3694" w:rsidRDefault="00BE3694" w:rsidP="00BE3694">
            <w:pPr>
              <w:pStyle w:val="Normal1"/>
              <w:rPr>
                <w:rFonts w:ascii="Calibri" w:eastAsia="Calibri" w:hAnsi="Calibri" w:cs="Calibri"/>
                <w:b/>
              </w:rPr>
            </w:pPr>
          </w:p>
        </w:tc>
        <w:tc>
          <w:tcPr>
            <w:tcW w:w="222" w:type="dxa"/>
          </w:tcPr>
          <w:p w:rsidR="00BE3694" w:rsidRDefault="00BE3694" w:rsidP="00BE3694">
            <w:pPr>
              <w:pStyle w:val="Normal1"/>
              <w:rPr>
                <w:rFonts w:ascii="Calibri" w:eastAsia="Calibri" w:hAnsi="Calibri" w:cs="Calibri"/>
                <w:b/>
              </w:rPr>
            </w:pPr>
          </w:p>
        </w:tc>
      </w:tr>
      <w:tr w:rsidR="00BE3694" w:rsidTr="009E1D6D">
        <w:tc>
          <w:tcPr>
            <w:tcW w:w="9132" w:type="dxa"/>
          </w:tcPr>
          <w:p w:rsidR="00BE3694" w:rsidRDefault="00BE3694" w:rsidP="00EA5A31">
            <w:pPr>
              <w:pStyle w:val="Normal1"/>
              <w:ind w:left="-360"/>
              <w:rPr>
                <w:rFonts w:ascii="Calibri" w:eastAsia="Calibri" w:hAnsi="Calibri" w:cs="Calibri"/>
                <w:b/>
              </w:rPr>
            </w:pPr>
          </w:p>
        </w:tc>
        <w:tc>
          <w:tcPr>
            <w:tcW w:w="222" w:type="dxa"/>
          </w:tcPr>
          <w:p w:rsidR="00BE3694" w:rsidRDefault="00BE3694" w:rsidP="00BE3694">
            <w:pPr>
              <w:pStyle w:val="Normal1"/>
              <w:rPr>
                <w:rFonts w:ascii="Calibri" w:eastAsia="Calibri" w:hAnsi="Calibri" w:cs="Calibri"/>
                <w:b/>
              </w:rPr>
            </w:pPr>
          </w:p>
        </w:tc>
        <w:tc>
          <w:tcPr>
            <w:tcW w:w="222" w:type="dxa"/>
          </w:tcPr>
          <w:p w:rsidR="00BE3694" w:rsidRDefault="00BE3694" w:rsidP="00BE3694">
            <w:pPr>
              <w:pStyle w:val="Normal1"/>
              <w:rPr>
                <w:rFonts w:ascii="Calibri" w:eastAsia="Calibri" w:hAnsi="Calibri" w:cs="Calibri"/>
                <w:b/>
              </w:rPr>
            </w:pPr>
          </w:p>
        </w:tc>
      </w:tr>
      <w:tr w:rsidR="00BE3694" w:rsidTr="009E1D6D">
        <w:tc>
          <w:tcPr>
            <w:tcW w:w="9132" w:type="dxa"/>
          </w:tcPr>
          <w:tbl>
            <w:tblPr>
              <w:tblStyle w:val="TableGrid"/>
              <w:tblW w:w="8985" w:type="dxa"/>
              <w:tblLook w:val="04A0" w:firstRow="1" w:lastRow="0" w:firstColumn="1" w:lastColumn="0" w:noHBand="0" w:noVBand="1"/>
            </w:tblPr>
            <w:tblGrid>
              <w:gridCol w:w="1885"/>
              <w:gridCol w:w="2153"/>
              <w:gridCol w:w="900"/>
              <w:gridCol w:w="1890"/>
              <w:gridCol w:w="2157"/>
            </w:tblGrid>
            <w:tr w:rsidR="000A3E39" w:rsidTr="000A3E39">
              <w:tc>
                <w:tcPr>
                  <w:tcW w:w="1885" w:type="dxa"/>
                </w:tcPr>
                <w:p w:rsidR="000A3E39" w:rsidRPr="00732724" w:rsidRDefault="000A3E39" w:rsidP="00044534">
                  <w:pPr>
                    <w:pStyle w:val="Normal1"/>
                    <w:rPr>
                      <w:rFonts w:asciiTheme="minorHAnsi" w:hAnsiTheme="minorHAnsi"/>
                    </w:rPr>
                  </w:pPr>
                  <w:r w:rsidRPr="00732724">
                    <w:rPr>
                      <w:rFonts w:asciiTheme="minorHAnsi" w:hAnsiTheme="minorHAnsi"/>
                    </w:rPr>
                    <w:t>Chief Judge</w:t>
                  </w:r>
                </w:p>
              </w:tc>
              <w:tc>
                <w:tcPr>
                  <w:tcW w:w="2153" w:type="dxa"/>
                  <w:tcBorders>
                    <w:right w:val="single" w:sz="4" w:space="0" w:color="auto"/>
                  </w:tcBorders>
                </w:tcPr>
                <w:p w:rsidR="000A3E39" w:rsidRPr="00732724" w:rsidRDefault="000A3E39" w:rsidP="00044534">
                  <w:pPr>
                    <w:pStyle w:val="Normal1"/>
                    <w:rPr>
                      <w:rFonts w:asciiTheme="minorHAnsi" w:hAnsiTheme="minorHAnsi"/>
                    </w:rPr>
                  </w:pPr>
                  <w:r w:rsidRPr="00732724">
                    <w:rPr>
                      <w:rFonts w:asciiTheme="minorHAnsi" w:hAnsiTheme="minorHAnsi"/>
                    </w:rPr>
                    <w:t xml:space="preserve">Jack </w:t>
                  </w:r>
                  <w:proofErr w:type="spellStart"/>
                  <w:r w:rsidRPr="00732724">
                    <w:rPr>
                      <w:rFonts w:asciiTheme="minorHAnsi" w:hAnsiTheme="minorHAnsi"/>
                    </w:rPr>
                    <w:t>Yonce</w:t>
                  </w:r>
                  <w:proofErr w:type="spellEnd"/>
                </w:p>
              </w:tc>
              <w:tc>
                <w:tcPr>
                  <w:tcW w:w="900" w:type="dxa"/>
                  <w:tcBorders>
                    <w:top w:val="nil"/>
                    <w:left w:val="single" w:sz="4" w:space="0" w:color="auto"/>
                    <w:bottom w:val="nil"/>
                    <w:right w:val="single" w:sz="4" w:space="0" w:color="auto"/>
                  </w:tcBorders>
                </w:tcPr>
                <w:p w:rsidR="000A3E39" w:rsidRPr="00732724" w:rsidRDefault="000A3E39" w:rsidP="00044534">
                  <w:pPr>
                    <w:pStyle w:val="Normal1"/>
                    <w:rPr>
                      <w:rFonts w:asciiTheme="minorHAnsi" w:hAnsiTheme="minorHAnsi"/>
                      <w:b/>
                    </w:rPr>
                  </w:pPr>
                </w:p>
              </w:tc>
              <w:tc>
                <w:tcPr>
                  <w:tcW w:w="1890" w:type="dxa"/>
                  <w:tcBorders>
                    <w:left w:val="single" w:sz="4" w:space="0" w:color="auto"/>
                  </w:tcBorders>
                </w:tcPr>
                <w:p w:rsidR="000A3E39" w:rsidRPr="00732724" w:rsidRDefault="000A3E39" w:rsidP="00331EBC">
                  <w:pPr>
                    <w:pStyle w:val="Normal1"/>
                    <w:rPr>
                      <w:rFonts w:asciiTheme="minorHAnsi" w:hAnsiTheme="minorHAnsi"/>
                    </w:rPr>
                  </w:pPr>
                  <w:r>
                    <w:rPr>
                      <w:rFonts w:asciiTheme="minorHAnsi" w:hAnsiTheme="minorHAnsi"/>
                    </w:rPr>
                    <w:t>Announcer</w:t>
                  </w:r>
                </w:p>
              </w:tc>
              <w:tc>
                <w:tcPr>
                  <w:tcW w:w="2157" w:type="dxa"/>
                </w:tcPr>
                <w:p w:rsidR="000A3E39" w:rsidRPr="00732724" w:rsidRDefault="000A3E39" w:rsidP="00331EBC">
                  <w:pPr>
                    <w:pStyle w:val="Normal1"/>
                    <w:rPr>
                      <w:rFonts w:asciiTheme="minorHAnsi" w:hAnsiTheme="minorHAnsi"/>
                    </w:rPr>
                  </w:pPr>
                  <w:r>
                    <w:rPr>
                      <w:rFonts w:asciiTheme="minorHAnsi" w:hAnsiTheme="minorHAnsi"/>
                    </w:rPr>
                    <w:t>Mike Nolan</w:t>
                  </w:r>
                </w:p>
              </w:tc>
            </w:tr>
            <w:tr w:rsidR="000A3E39" w:rsidTr="000A3E39">
              <w:tc>
                <w:tcPr>
                  <w:tcW w:w="1885" w:type="dxa"/>
                </w:tcPr>
                <w:p w:rsidR="000A3E39" w:rsidRPr="00732724" w:rsidRDefault="000A3E39" w:rsidP="00044534">
                  <w:pPr>
                    <w:pStyle w:val="Normal1"/>
                    <w:rPr>
                      <w:rFonts w:asciiTheme="minorHAnsi" w:hAnsiTheme="minorHAnsi"/>
                    </w:rPr>
                  </w:pPr>
                  <w:r>
                    <w:rPr>
                      <w:rFonts w:asciiTheme="minorHAnsi" w:hAnsiTheme="minorHAnsi"/>
                    </w:rPr>
                    <w:t>Judge</w:t>
                  </w:r>
                </w:p>
              </w:tc>
              <w:tc>
                <w:tcPr>
                  <w:tcW w:w="2153" w:type="dxa"/>
                  <w:tcBorders>
                    <w:right w:val="single" w:sz="4" w:space="0" w:color="auto"/>
                  </w:tcBorders>
                </w:tcPr>
                <w:p w:rsidR="000A3E39" w:rsidRPr="00732724" w:rsidRDefault="000A3E39" w:rsidP="00044534">
                  <w:pPr>
                    <w:pStyle w:val="Normal1"/>
                    <w:rPr>
                      <w:rFonts w:asciiTheme="minorHAnsi" w:hAnsiTheme="minorHAnsi"/>
                    </w:rPr>
                  </w:pPr>
                  <w:r w:rsidRPr="00732724">
                    <w:rPr>
                      <w:rFonts w:asciiTheme="minorHAnsi" w:hAnsiTheme="minorHAnsi"/>
                    </w:rPr>
                    <w:t xml:space="preserve">Rich </w:t>
                  </w:r>
                  <w:proofErr w:type="spellStart"/>
                  <w:r w:rsidRPr="00732724">
                    <w:rPr>
                      <w:rFonts w:asciiTheme="minorHAnsi" w:hAnsiTheme="minorHAnsi"/>
                    </w:rPr>
                    <w:t>Zamperini</w:t>
                  </w:r>
                  <w:proofErr w:type="spellEnd"/>
                </w:p>
              </w:tc>
              <w:tc>
                <w:tcPr>
                  <w:tcW w:w="900" w:type="dxa"/>
                  <w:tcBorders>
                    <w:top w:val="nil"/>
                    <w:left w:val="single" w:sz="4" w:space="0" w:color="auto"/>
                    <w:bottom w:val="nil"/>
                    <w:right w:val="single" w:sz="4" w:space="0" w:color="auto"/>
                  </w:tcBorders>
                </w:tcPr>
                <w:p w:rsidR="000A3E39" w:rsidRPr="00732724" w:rsidRDefault="000A3E39" w:rsidP="00044534">
                  <w:pPr>
                    <w:pStyle w:val="Normal1"/>
                    <w:rPr>
                      <w:rFonts w:asciiTheme="minorHAnsi" w:hAnsiTheme="minorHAnsi"/>
                      <w:b/>
                    </w:rPr>
                  </w:pPr>
                </w:p>
              </w:tc>
              <w:tc>
                <w:tcPr>
                  <w:tcW w:w="1890" w:type="dxa"/>
                  <w:tcBorders>
                    <w:left w:val="single" w:sz="4" w:space="0" w:color="auto"/>
                    <w:bottom w:val="single" w:sz="4" w:space="0" w:color="auto"/>
                  </w:tcBorders>
                </w:tcPr>
                <w:p w:rsidR="000A3E39" w:rsidRPr="00732724" w:rsidRDefault="000A3E39" w:rsidP="00044534">
                  <w:pPr>
                    <w:pStyle w:val="Normal1"/>
                    <w:rPr>
                      <w:rFonts w:asciiTheme="minorHAnsi" w:hAnsiTheme="minorHAnsi"/>
                    </w:rPr>
                  </w:pPr>
                  <w:r>
                    <w:rPr>
                      <w:rFonts w:asciiTheme="minorHAnsi" w:hAnsiTheme="minorHAnsi"/>
                    </w:rPr>
                    <w:t>Clinician</w:t>
                  </w:r>
                </w:p>
              </w:tc>
              <w:tc>
                <w:tcPr>
                  <w:tcW w:w="2157" w:type="dxa"/>
                  <w:tcBorders>
                    <w:bottom w:val="single" w:sz="4" w:space="0" w:color="auto"/>
                  </w:tcBorders>
                </w:tcPr>
                <w:p w:rsidR="000A3E39" w:rsidRPr="00732724" w:rsidRDefault="000A3E39" w:rsidP="00044534">
                  <w:pPr>
                    <w:pStyle w:val="Normal1"/>
                    <w:rPr>
                      <w:rFonts w:asciiTheme="minorHAnsi" w:hAnsiTheme="minorHAnsi"/>
                    </w:rPr>
                  </w:pPr>
                  <w:proofErr w:type="spellStart"/>
                  <w:r>
                    <w:rPr>
                      <w:rFonts w:asciiTheme="minorHAnsi" w:hAnsiTheme="minorHAnsi"/>
                    </w:rPr>
                    <w:t>Jair</w:t>
                  </w:r>
                  <w:proofErr w:type="spellEnd"/>
                  <w:r>
                    <w:rPr>
                      <w:rFonts w:asciiTheme="minorHAnsi" w:hAnsiTheme="minorHAnsi"/>
                    </w:rPr>
                    <w:t xml:space="preserve"> </w:t>
                  </w:r>
                  <w:proofErr w:type="spellStart"/>
                  <w:r>
                    <w:rPr>
                      <w:rFonts w:asciiTheme="minorHAnsi" w:hAnsiTheme="minorHAnsi"/>
                    </w:rPr>
                    <w:t>Klarfeld</w:t>
                  </w:r>
                  <w:proofErr w:type="spellEnd"/>
                </w:p>
              </w:tc>
            </w:tr>
            <w:tr w:rsidR="000A3E39" w:rsidTr="000A3E39">
              <w:tc>
                <w:tcPr>
                  <w:tcW w:w="1885" w:type="dxa"/>
                </w:tcPr>
                <w:p w:rsidR="000A3E39" w:rsidRPr="00732724" w:rsidRDefault="000A3E39" w:rsidP="00044534">
                  <w:pPr>
                    <w:pStyle w:val="Normal1"/>
                    <w:rPr>
                      <w:rFonts w:asciiTheme="minorHAnsi" w:hAnsiTheme="minorHAnsi"/>
                    </w:rPr>
                  </w:pPr>
                  <w:r>
                    <w:rPr>
                      <w:rFonts w:asciiTheme="minorHAnsi" w:hAnsiTheme="minorHAnsi"/>
                    </w:rPr>
                    <w:t>Judge</w:t>
                  </w:r>
                </w:p>
              </w:tc>
              <w:tc>
                <w:tcPr>
                  <w:tcW w:w="2153" w:type="dxa"/>
                  <w:tcBorders>
                    <w:right w:val="single" w:sz="4" w:space="0" w:color="auto"/>
                  </w:tcBorders>
                </w:tcPr>
                <w:p w:rsidR="000A3E39" w:rsidRPr="00732724" w:rsidRDefault="000A3E39" w:rsidP="00044534">
                  <w:pPr>
                    <w:pStyle w:val="Normal1"/>
                    <w:rPr>
                      <w:rFonts w:asciiTheme="minorHAnsi" w:hAnsiTheme="minorHAnsi"/>
                    </w:rPr>
                  </w:pPr>
                  <w:r w:rsidRPr="00732724">
                    <w:rPr>
                      <w:rFonts w:asciiTheme="minorHAnsi" w:hAnsiTheme="minorHAnsi"/>
                    </w:rPr>
                    <w:t xml:space="preserve">Ed </w:t>
                  </w:r>
                  <w:proofErr w:type="spellStart"/>
                  <w:r w:rsidRPr="00732724">
                    <w:rPr>
                      <w:rFonts w:asciiTheme="minorHAnsi" w:hAnsiTheme="minorHAnsi"/>
                    </w:rPr>
                    <w:t>Cannava</w:t>
                  </w:r>
                  <w:proofErr w:type="spellEnd"/>
                </w:p>
              </w:tc>
              <w:tc>
                <w:tcPr>
                  <w:tcW w:w="900" w:type="dxa"/>
                  <w:tcBorders>
                    <w:top w:val="nil"/>
                    <w:left w:val="single" w:sz="4" w:space="0" w:color="auto"/>
                    <w:bottom w:val="nil"/>
                    <w:right w:val="single" w:sz="4" w:space="0" w:color="auto"/>
                  </w:tcBorders>
                </w:tcPr>
                <w:p w:rsidR="000A3E39" w:rsidRPr="00732724" w:rsidRDefault="000A3E39" w:rsidP="00044534">
                  <w:pPr>
                    <w:pStyle w:val="Normal1"/>
                    <w:rPr>
                      <w:rFonts w:asciiTheme="minorHAnsi" w:hAnsiTheme="minorHAnsi"/>
                      <w:b/>
                    </w:rPr>
                  </w:pPr>
                </w:p>
              </w:tc>
              <w:tc>
                <w:tcPr>
                  <w:tcW w:w="1890" w:type="dxa"/>
                  <w:tcBorders>
                    <w:left w:val="single" w:sz="4" w:space="0" w:color="auto"/>
                    <w:bottom w:val="single" w:sz="4" w:space="0" w:color="auto"/>
                  </w:tcBorders>
                </w:tcPr>
                <w:p w:rsidR="000A3E39" w:rsidRPr="00732724" w:rsidRDefault="000A3E39" w:rsidP="00044534">
                  <w:pPr>
                    <w:pStyle w:val="Normal1"/>
                    <w:rPr>
                      <w:rFonts w:asciiTheme="minorHAnsi" w:hAnsiTheme="minorHAnsi"/>
                    </w:rPr>
                  </w:pPr>
                  <w:r>
                    <w:rPr>
                      <w:rFonts w:asciiTheme="minorHAnsi" w:hAnsiTheme="minorHAnsi"/>
                    </w:rPr>
                    <w:t>Clinician</w:t>
                  </w:r>
                </w:p>
              </w:tc>
              <w:tc>
                <w:tcPr>
                  <w:tcW w:w="2157" w:type="dxa"/>
                  <w:tcBorders>
                    <w:bottom w:val="single" w:sz="4" w:space="0" w:color="auto"/>
                  </w:tcBorders>
                </w:tcPr>
                <w:p w:rsidR="000A3E39" w:rsidRPr="0078258D" w:rsidRDefault="0078258D" w:rsidP="00044534">
                  <w:pPr>
                    <w:pStyle w:val="Normal1"/>
                    <w:rPr>
                      <w:rFonts w:asciiTheme="minorHAnsi" w:hAnsiTheme="minorHAnsi"/>
                    </w:rPr>
                  </w:pPr>
                  <w:r w:rsidRPr="0078258D">
                    <w:rPr>
                      <w:rFonts w:asciiTheme="minorHAnsi" w:hAnsiTheme="minorHAnsi" w:cs="Segoe UI"/>
                      <w:bCs/>
                      <w:color w:val="auto"/>
                      <w:shd w:val="clear" w:color="auto" w:fill="FFFFFF"/>
                    </w:rPr>
                    <w:t>Kate Margrave</w:t>
                  </w:r>
                </w:p>
              </w:tc>
            </w:tr>
            <w:tr w:rsidR="000A3E39" w:rsidTr="000A3E39">
              <w:tc>
                <w:tcPr>
                  <w:tcW w:w="1885" w:type="dxa"/>
                </w:tcPr>
                <w:p w:rsidR="000A3E39" w:rsidRPr="00732724" w:rsidRDefault="000A3E39" w:rsidP="00044534">
                  <w:pPr>
                    <w:pStyle w:val="Normal1"/>
                    <w:rPr>
                      <w:rFonts w:asciiTheme="minorHAnsi" w:hAnsiTheme="minorHAnsi"/>
                    </w:rPr>
                  </w:pPr>
                  <w:r>
                    <w:rPr>
                      <w:rFonts w:asciiTheme="minorHAnsi" w:hAnsiTheme="minorHAnsi"/>
                    </w:rPr>
                    <w:t>Judge</w:t>
                  </w:r>
                </w:p>
              </w:tc>
              <w:tc>
                <w:tcPr>
                  <w:tcW w:w="2153" w:type="dxa"/>
                  <w:tcBorders>
                    <w:right w:val="single" w:sz="4" w:space="0" w:color="auto"/>
                  </w:tcBorders>
                </w:tcPr>
                <w:p w:rsidR="000A3E39" w:rsidRPr="00732724" w:rsidRDefault="000A3E39" w:rsidP="00044534">
                  <w:pPr>
                    <w:pStyle w:val="Normal1"/>
                    <w:rPr>
                      <w:rFonts w:asciiTheme="minorHAnsi" w:hAnsiTheme="minorHAnsi"/>
                    </w:rPr>
                  </w:pPr>
                  <w:r w:rsidRPr="00732724">
                    <w:rPr>
                      <w:rFonts w:asciiTheme="minorHAnsi" w:hAnsiTheme="minorHAnsi"/>
                    </w:rPr>
                    <w:t>Steve Martin</w:t>
                  </w:r>
                </w:p>
              </w:tc>
              <w:tc>
                <w:tcPr>
                  <w:tcW w:w="900" w:type="dxa"/>
                  <w:tcBorders>
                    <w:top w:val="nil"/>
                    <w:left w:val="single" w:sz="4" w:space="0" w:color="auto"/>
                    <w:bottom w:val="nil"/>
                    <w:right w:val="nil"/>
                  </w:tcBorders>
                </w:tcPr>
                <w:p w:rsidR="000A3E39" w:rsidRPr="00732724" w:rsidRDefault="000A3E39" w:rsidP="00044534">
                  <w:pPr>
                    <w:pStyle w:val="Normal1"/>
                    <w:rPr>
                      <w:rFonts w:asciiTheme="minorHAnsi" w:hAnsiTheme="minorHAnsi"/>
                      <w:b/>
                    </w:rPr>
                  </w:pPr>
                </w:p>
              </w:tc>
              <w:tc>
                <w:tcPr>
                  <w:tcW w:w="1890" w:type="dxa"/>
                  <w:tcBorders>
                    <w:top w:val="single" w:sz="4" w:space="0" w:color="auto"/>
                    <w:left w:val="nil"/>
                    <w:bottom w:val="nil"/>
                    <w:right w:val="nil"/>
                  </w:tcBorders>
                </w:tcPr>
                <w:p w:rsidR="000A3E39" w:rsidRPr="00732724" w:rsidRDefault="000A3E39" w:rsidP="00044534">
                  <w:pPr>
                    <w:pStyle w:val="Normal1"/>
                    <w:rPr>
                      <w:rFonts w:asciiTheme="minorHAnsi" w:hAnsiTheme="minorHAnsi"/>
                    </w:rPr>
                  </w:pPr>
                </w:p>
              </w:tc>
              <w:tc>
                <w:tcPr>
                  <w:tcW w:w="2157" w:type="dxa"/>
                  <w:tcBorders>
                    <w:top w:val="single" w:sz="4" w:space="0" w:color="auto"/>
                    <w:left w:val="nil"/>
                    <w:bottom w:val="nil"/>
                    <w:right w:val="nil"/>
                  </w:tcBorders>
                </w:tcPr>
                <w:p w:rsidR="000A3E39" w:rsidRPr="00732724" w:rsidRDefault="000A3E39" w:rsidP="00044534">
                  <w:pPr>
                    <w:pStyle w:val="Normal1"/>
                    <w:rPr>
                      <w:rFonts w:asciiTheme="minorHAnsi" w:hAnsiTheme="minorHAnsi"/>
                    </w:rPr>
                  </w:pPr>
                </w:p>
              </w:tc>
            </w:tr>
            <w:tr w:rsidR="000A3E39" w:rsidTr="000A3E39">
              <w:tc>
                <w:tcPr>
                  <w:tcW w:w="1885" w:type="dxa"/>
                </w:tcPr>
                <w:p w:rsidR="000A3E39" w:rsidRPr="00732724" w:rsidRDefault="000A3E39" w:rsidP="00044534">
                  <w:pPr>
                    <w:pStyle w:val="Normal1"/>
                    <w:rPr>
                      <w:rFonts w:asciiTheme="minorHAnsi" w:hAnsiTheme="minorHAnsi"/>
                    </w:rPr>
                  </w:pPr>
                  <w:r>
                    <w:rPr>
                      <w:rFonts w:asciiTheme="minorHAnsi" w:hAnsiTheme="minorHAnsi"/>
                    </w:rPr>
                    <w:t>Judge</w:t>
                  </w:r>
                </w:p>
              </w:tc>
              <w:tc>
                <w:tcPr>
                  <w:tcW w:w="2153" w:type="dxa"/>
                  <w:tcBorders>
                    <w:right w:val="single" w:sz="4" w:space="0" w:color="auto"/>
                  </w:tcBorders>
                </w:tcPr>
                <w:p w:rsidR="000A3E39" w:rsidRPr="00732724" w:rsidRDefault="000A3E39" w:rsidP="00044534">
                  <w:pPr>
                    <w:pStyle w:val="Normal1"/>
                    <w:rPr>
                      <w:rFonts w:asciiTheme="minorHAnsi" w:hAnsiTheme="minorHAnsi"/>
                    </w:rPr>
                  </w:pPr>
                  <w:r w:rsidRPr="00732724">
                    <w:rPr>
                      <w:rFonts w:asciiTheme="minorHAnsi" w:hAnsiTheme="minorHAnsi"/>
                    </w:rPr>
                    <w:t>Louie Lugo</w:t>
                  </w:r>
                </w:p>
              </w:tc>
              <w:tc>
                <w:tcPr>
                  <w:tcW w:w="900" w:type="dxa"/>
                  <w:tcBorders>
                    <w:top w:val="nil"/>
                    <w:left w:val="single" w:sz="4" w:space="0" w:color="auto"/>
                    <w:bottom w:val="nil"/>
                    <w:right w:val="nil"/>
                  </w:tcBorders>
                </w:tcPr>
                <w:p w:rsidR="000A3E39" w:rsidRPr="00732724" w:rsidRDefault="000A3E39" w:rsidP="00044534">
                  <w:pPr>
                    <w:pStyle w:val="Normal1"/>
                    <w:rPr>
                      <w:rFonts w:asciiTheme="minorHAnsi" w:hAnsiTheme="minorHAnsi"/>
                      <w:b/>
                    </w:rPr>
                  </w:pPr>
                </w:p>
              </w:tc>
              <w:tc>
                <w:tcPr>
                  <w:tcW w:w="1890" w:type="dxa"/>
                  <w:tcBorders>
                    <w:top w:val="nil"/>
                    <w:left w:val="nil"/>
                    <w:bottom w:val="nil"/>
                    <w:right w:val="nil"/>
                  </w:tcBorders>
                </w:tcPr>
                <w:p w:rsidR="000A3E39" w:rsidRPr="00732724" w:rsidRDefault="000A3E39" w:rsidP="00044534">
                  <w:pPr>
                    <w:pStyle w:val="Normal1"/>
                    <w:rPr>
                      <w:rFonts w:asciiTheme="minorHAnsi" w:hAnsiTheme="minorHAnsi"/>
                    </w:rPr>
                  </w:pPr>
                </w:p>
              </w:tc>
              <w:tc>
                <w:tcPr>
                  <w:tcW w:w="2157" w:type="dxa"/>
                  <w:tcBorders>
                    <w:top w:val="nil"/>
                    <w:left w:val="nil"/>
                    <w:bottom w:val="nil"/>
                    <w:right w:val="nil"/>
                  </w:tcBorders>
                </w:tcPr>
                <w:p w:rsidR="000A3E39" w:rsidRPr="00732724" w:rsidRDefault="000A3E39" w:rsidP="00044534">
                  <w:pPr>
                    <w:pStyle w:val="Normal1"/>
                    <w:rPr>
                      <w:rFonts w:asciiTheme="minorHAnsi" w:hAnsiTheme="minorHAnsi"/>
                    </w:rPr>
                  </w:pPr>
                </w:p>
              </w:tc>
            </w:tr>
            <w:tr w:rsidR="000A3E39" w:rsidTr="000A3E39">
              <w:tc>
                <w:tcPr>
                  <w:tcW w:w="1885" w:type="dxa"/>
                </w:tcPr>
                <w:p w:rsidR="000A3E39" w:rsidRPr="00732724" w:rsidRDefault="000A3E39" w:rsidP="00044534">
                  <w:pPr>
                    <w:pStyle w:val="Normal1"/>
                    <w:rPr>
                      <w:rFonts w:asciiTheme="minorHAnsi" w:hAnsiTheme="minorHAnsi"/>
                    </w:rPr>
                  </w:pPr>
                  <w:r>
                    <w:rPr>
                      <w:rFonts w:asciiTheme="minorHAnsi" w:hAnsiTheme="minorHAnsi"/>
                    </w:rPr>
                    <w:t>Judge</w:t>
                  </w:r>
                </w:p>
              </w:tc>
              <w:tc>
                <w:tcPr>
                  <w:tcW w:w="2153" w:type="dxa"/>
                  <w:tcBorders>
                    <w:right w:val="single" w:sz="4" w:space="0" w:color="auto"/>
                  </w:tcBorders>
                </w:tcPr>
                <w:p w:rsidR="000A3E39" w:rsidRPr="00732724" w:rsidRDefault="000A3E39" w:rsidP="00044534">
                  <w:pPr>
                    <w:pStyle w:val="Normal1"/>
                    <w:rPr>
                      <w:rFonts w:asciiTheme="minorHAnsi" w:hAnsiTheme="minorHAnsi"/>
                    </w:rPr>
                  </w:pPr>
                  <w:r w:rsidRPr="00732724">
                    <w:rPr>
                      <w:rFonts w:asciiTheme="minorHAnsi" w:hAnsiTheme="minorHAnsi"/>
                    </w:rPr>
                    <w:t xml:space="preserve">Ward </w:t>
                  </w:r>
                  <w:proofErr w:type="spellStart"/>
                  <w:r w:rsidRPr="00732724">
                    <w:rPr>
                      <w:rFonts w:asciiTheme="minorHAnsi" w:hAnsiTheme="minorHAnsi"/>
                    </w:rPr>
                    <w:t>Durrett</w:t>
                  </w:r>
                  <w:proofErr w:type="spellEnd"/>
                </w:p>
              </w:tc>
              <w:tc>
                <w:tcPr>
                  <w:tcW w:w="900" w:type="dxa"/>
                  <w:tcBorders>
                    <w:top w:val="nil"/>
                    <w:left w:val="single" w:sz="4" w:space="0" w:color="auto"/>
                    <w:bottom w:val="nil"/>
                    <w:right w:val="nil"/>
                  </w:tcBorders>
                </w:tcPr>
                <w:p w:rsidR="000A3E39" w:rsidRPr="00732724" w:rsidRDefault="000A3E39" w:rsidP="00044534">
                  <w:pPr>
                    <w:pStyle w:val="Normal1"/>
                    <w:rPr>
                      <w:rFonts w:asciiTheme="minorHAnsi" w:hAnsiTheme="minorHAnsi"/>
                      <w:b/>
                    </w:rPr>
                  </w:pPr>
                </w:p>
              </w:tc>
              <w:tc>
                <w:tcPr>
                  <w:tcW w:w="1890" w:type="dxa"/>
                  <w:tcBorders>
                    <w:top w:val="nil"/>
                    <w:left w:val="nil"/>
                    <w:bottom w:val="nil"/>
                    <w:right w:val="nil"/>
                  </w:tcBorders>
                </w:tcPr>
                <w:p w:rsidR="000A3E39" w:rsidRPr="00732724" w:rsidRDefault="000A3E39" w:rsidP="00044534">
                  <w:pPr>
                    <w:pStyle w:val="Normal1"/>
                    <w:rPr>
                      <w:rFonts w:asciiTheme="minorHAnsi" w:hAnsiTheme="minorHAnsi"/>
                    </w:rPr>
                  </w:pPr>
                </w:p>
              </w:tc>
              <w:tc>
                <w:tcPr>
                  <w:tcW w:w="2157" w:type="dxa"/>
                  <w:tcBorders>
                    <w:top w:val="nil"/>
                    <w:left w:val="nil"/>
                    <w:bottom w:val="nil"/>
                    <w:right w:val="nil"/>
                  </w:tcBorders>
                </w:tcPr>
                <w:p w:rsidR="000A3E39" w:rsidRPr="00732724" w:rsidRDefault="000A3E39" w:rsidP="00044534">
                  <w:pPr>
                    <w:pStyle w:val="Normal1"/>
                    <w:rPr>
                      <w:rFonts w:asciiTheme="minorHAnsi" w:hAnsiTheme="minorHAnsi"/>
                    </w:rPr>
                  </w:pPr>
                </w:p>
              </w:tc>
            </w:tr>
            <w:tr w:rsidR="000A3E39" w:rsidTr="000A3E39">
              <w:tc>
                <w:tcPr>
                  <w:tcW w:w="1885" w:type="dxa"/>
                </w:tcPr>
                <w:p w:rsidR="000A3E39" w:rsidRPr="00732724" w:rsidRDefault="000A3E39" w:rsidP="00044534">
                  <w:pPr>
                    <w:pStyle w:val="Normal1"/>
                    <w:rPr>
                      <w:rFonts w:asciiTheme="minorHAnsi" w:hAnsiTheme="minorHAnsi"/>
                    </w:rPr>
                  </w:pPr>
                  <w:r>
                    <w:rPr>
                      <w:rFonts w:asciiTheme="minorHAnsi" w:hAnsiTheme="minorHAnsi"/>
                    </w:rPr>
                    <w:t>Judge</w:t>
                  </w:r>
                </w:p>
              </w:tc>
              <w:tc>
                <w:tcPr>
                  <w:tcW w:w="2153" w:type="dxa"/>
                  <w:tcBorders>
                    <w:right w:val="single" w:sz="4" w:space="0" w:color="auto"/>
                  </w:tcBorders>
                </w:tcPr>
                <w:p w:rsidR="000A3E39" w:rsidRPr="00732724" w:rsidRDefault="000A3E39" w:rsidP="00044534">
                  <w:pPr>
                    <w:pStyle w:val="Normal1"/>
                    <w:rPr>
                      <w:rFonts w:asciiTheme="minorHAnsi" w:hAnsiTheme="minorHAnsi"/>
                    </w:rPr>
                  </w:pPr>
                  <w:r w:rsidRPr="00732724">
                    <w:rPr>
                      <w:rFonts w:asciiTheme="minorHAnsi" w:hAnsiTheme="minorHAnsi"/>
                    </w:rPr>
                    <w:t>Bruce Jones</w:t>
                  </w:r>
                </w:p>
              </w:tc>
              <w:tc>
                <w:tcPr>
                  <w:tcW w:w="900" w:type="dxa"/>
                  <w:tcBorders>
                    <w:top w:val="nil"/>
                    <w:left w:val="single" w:sz="4" w:space="0" w:color="auto"/>
                    <w:bottom w:val="nil"/>
                    <w:right w:val="nil"/>
                  </w:tcBorders>
                </w:tcPr>
                <w:p w:rsidR="000A3E39" w:rsidRPr="00732724" w:rsidRDefault="000A3E39" w:rsidP="00044534">
                  <w:pPr>
                    <w:pStyle w:val="Normal1"/>
                    <w:rPr>
                      <w:rFonts w:asciiTheme="minorHAnsi" w:hAnsiTheme="minorHAnsi"/>
                      <w:b/>
                    </w:rPr>
                  </w:pPr>
                </w:p>
              </w:tc>
              <w:tc>
                <w:tcPr>
                  <w:tcW w:w="1890" w:type="dxa"/>
                  <w:tcBorders>
                    <w:top w:val="nil"/>
                    <w:left w:val="nil"/>
                    <w:bottom w:val="nil"/>
                    <w:right w:val="nil"/>
                  </w:tcBorders>
                </w:tcPr>
                <w:p w:rsidR="000A3E39" w:rsidRPr="00732724" w:rsidRDefault="000A3E39" w:rsidP="00044534">
                  <w:pPr>
                    <w:pStyle w:val="Normal1"/>
                    <w:rPr>
                      <w:rFonts w:asciiTheme="minorHAnsi" w:hAnsiTheme="minorHAnsi"/>
                    </w:rPr>
                  </w:pPr>
                </w:p>
              </w:tc>
              <w:tc>
                <w:tcPr>
                  <w:tcW w:w="2157" w:type="dxa"/>
                  <w:tcBorders>
                    <w:top w:val="nil"/>
                    <w:left w:val="nil"/>
                    <w:bottom w:val="nil"/>
                    <w:right w:val="nil"/>
                  </w:tcBorders>
                </w:tcPr>
                <w:p w:rsidR="000A3E39" w:rsidRPr="00732724" w:rsidRDefault="000A3E39" w:rsidP="00044534">
                  <w:pPr>
                    <w:pStyle w:val="Normal1"/>
                    <w:rPr>
                      <w:rFonts w:asciiTheme="minorHAnsi" w:hAnsiTheme="minorHAnsi"/>
                    </w:rPr>
                  </w:pPr>
                </w:p>
              </w:tc>
            </w:tr>
            <w:tr w:rsidR="000A3E39" w:rsidTr="000A3E39">
              <w:tc>
                <w:tcPr>
                  <w:tcW w:w="1885" w:type="dxa"/>
                </w:tcPr>
                <w:p w:rsidR="000A3E39" w:rsidRPr="00732724" w:rsidRDefault="000A3E39" w:rsidP="00044534">
                  <w:pPr>
                    <w:pStyle w:val="Normal1"/>
                    <w:rPr>
                      <w:rFonts w:asciiTheme="minorHAnsi" w:hAnsiTheme="minorHAnsi"/>
                    </w:rPr>
                  </w:pPr>
                  <w:r>
                    <w:rPr>
                      <w:rFonts w:asciiTheme="minorHAnsi" w:hAnsiTheme="minorHAnsi"/>
                    </w:rPr>
                    <w:t>Judge</w:t>
                  </w:r>
                </w:p>
              </w:tc>
              <w:tc>
                <w:tcPr>
                  <w:tcW w:w="2153" w:type="dxa"/>
                  <w:tcBorders>
                    <w:right w:val="single" w:sz="4" w:space="0" w:color="auto"/>
                  </w:tcBorders>
                </w:tcPr>
                <w:p w:rsidR="000A3E39" w:rsidRPr="00732724" w:rsidRDefault="000A3E39" w:rsidP="00044534">
                  <w:pPr>
                    <w:pStyle w:val="Normal1"/>
                    <w:rPr>
                      <w:rFonts w:asciiTheme="minorHAnsi" w:hAnsiTheme="minorHAnsi"/>
                    </w:rPr>
                  </w:pPr>
                  <w:r w:rsidRPr="00732724">
                    <w:rPr>
                      <w:rFonts w:asciiTheme="minorHAnsi" w:hAnsiTheme="minorHAnsi"/>
                    </w:rPr>
                    <w:t>Charles Craig</w:t>
                  </w:r>
                </w:p>
              </w:tc>
              <w:tc>
                <w:tcPr>
                  <w:tcW w:w="900" w:type="dxa"/>
                  <w:tcBorders>
                    <w:top w:val="nil"/>
                    <w:left w:val="single" w:sz="4" w:space="0" w:color="auto"/>
                    <w:bottom w:val="nil"/>
                    <w:right w:val="nil"/>
                  </w:tcBorders>
                </w:tcPr>
                <w:p w:rsidR="000A3E39" w:rsidRPr="00732724" w:rsidRDefault="000A3E39" w:rsidP="00044534">
                  <w:pPr>
                    <w:pStyle w:val="Normal1"/>
                    <w:rPr>
                      <w:rFonts w:asciiTheme="minorHAnsi" w:hAnsiTheme="minorHAnsi"/>
                      <w:b/>
                    </w:rPr>
                  </w:pPr>
                </w:p>
              </w:tc>
              <w:tc>
                <w:tcPr>
                  <w:tcW w:w="1890" w:type="dxa"/>
                  <w:tcBorders>
                    <w:top w:val="nil"/>
                    <w:left w:val="nil"/>
                    <w:bottom w:val="nil"/>
                    <w:right w:val="nil"/>
                  </w:tcBorders>
                </w:tcPr>
                <w:p w:rsidR="000A3E39" w:rsidRPr="00732724" w:rsidRDefault="000A3E39" w:rsidP="00044534">
                  <w:pPr>
                    <w:pStyle w:val="Normal1"/>
                    <w:rPr>
                      <w:rFonts w:asciiTheme="minorHAnsi" w:hAnsiTheme="minorHAnsi"/>
                    </w:rPr>
                  </w:pPr>
                </w:p>
              </w:tc>
              <w:tc>
                <w:tcPr>
                  <w:tcW w:w="2157" w:type="dxa"/>
                  <w:tcBorders>
                    <w:top w:val="nil"/>
                    <w:left w:val="nil"/>
                    <w:bottom w:val="nil"/>
                    <w:right w:val="nil"/>
                  </w:tcBorders>
                </w:tcPr>
                <w:p w:rsidR="000A3E39" w:rsidRPr="00732724" w:rsidRDefault="000A3E39" w:rsidP="00044534">
                  <w:pPr>
                    <w:pStyle w:val="Normal1"/>
                    <w:rPr>
                      <w:rFonts w:asciiTheme="minorHAnsi" w:hAnsiTheme="minorHAnsi"/>
                    </w:rPr>
                  </w:pPr>
                </w:p>
              </w:tc>
            </w:tr>
            <w:tr w:rsidR="000A3E39" w:rsidTr="000A3E39">
              <w:tc>
                <w:tcPr>
                  <w:tcW w:w="1885" w:type="dxa"/>
                </w:tcPr>
                <w:p w:rsidR="000A3E39" w:rsidRPr="00732724" w:rsidRDefault="000A3E39" w:rsidP="00044534">
                  <w:pPr>
                    <w:pStyle w:val="Normal1"/>
                    <w:rPr>
                      <w:rFonts w:asciiTheme="minorHAnsi" w:hAnsiTheme="minorHAnsi"/>
                    </w:rPr>
                  </w:pPr>
                  <w:r>
                    <w:rPr>
                      <w:rFonts w:asciiTheme="minorHAnsi" w:hAnsiTheme="minorHAnsi"/>
                    </w:rPr>
                    <w:t>Judge</w:t>
                  </w:r>
                </w:p>
              </w:tc>
              <w:tc>
                <w:tcPr>
                  <w:tcW w:w="2153" w:type="dxa"/>
                  <w:tcBorders>
                    <w:right w:val="single" w:sz="4" w:space="0" w:color="auto"/>
                  </w:tcBorders>
                </w:tcPr>
                <w:p w:rsidR="000A3E39" w:rsidRPr="00732724" w:rsidRDefault="000A3E39" w:rsidP="00044534">
                  <w:pPr>
                    <w:pStyle w:val="Normal1"/>
                    <w:rPr>
                      <w:rFonts w:asciiTheme="minorHAnsi" w:hAnsiTheme="minorHAnsi"/>
                    </w:rPr>
                  </w:pPr>
                  <w:r w:rsidRPr="00732724">
                    <w:rPr>
                      <w:rFonts w:asciiTheme="minorHAnsi" w:hAnsiTheme="minorHAnsi"/>
                    </w:rPr>
                    <w:t>Mike O’Neil</w:t>
                  </w:r>
                </w:p>
              </w:tc>
              <w:tc>
                <w:tcPr>
                  <w:tcW w:w="900" w:type="dxa"/>
                  <w:tcBorders>
                    <w:top w:val="nil"/>
                    <w:left w:val="single" w:sz="4" w:space="0" w:color="auto"/>
                    <w:bottom w:val="nil"/>
                    <w:right w:val="nil"/>
                  </w:tcBorders>
                </w:tcPr>
                <w:p w:rsidR="000A3E39" w:rsidRPr="00732724" w:rsidRDefault="000A3E39" w:rsidP="00044534">
                  <w:pPr>
                    <w:pStyle w:val="Normal1"/>
                    <w:rPr>
                      <w:rFonts w:asciiTheme="minorHAnsi" w:hAnsiTheme="minorHAnsi"/>
                      <w:b/>
                    </w:rPr>
                  </w:pPr>
                </w:p>
              </w:tc>
              <w:tc>
                <w:tcPr>
                  <w:tcW w:w="1890" w:type="dxa"/>
                  <w:tcBorders>
                    <w:top w:val="nil"/>
                    <w:left w:val="nil"/>
                    <w:bottom w:val="nil"/>
                    <w:right w:val="nil"/>
                  </w:tcBorders>
                </w:tcPr>
                <w:p w:rsidR="000A3E39" w:rsidRPr="00732724" w:rsidRDefault="000A3E39" w:rsidP="00044534">
                  <w:pPr>
                    <w:pStyle w:val="Normal1"/>
                    <w:rPr>
                      <w:rFonts w:asciiTheme="minorHAnsi" w:hAnsiTheme="minorHAnsi"/>
                    </w:rPr>
                  </w:pPr>
                </w:p>
              </w:tc>
              <w:tc>
                <w:tcPr>
                  <w:tcW w:w="2157" w:type="dxa"/>
                  <w:tcBorders>
                    <w:top w:val="nil"/>
                    <w:left w:val="nil"/>
                    <w:bottom w:val="nil"/>
                    <w:right w:val="nil"/>
                  </w:tcBorders>
                </w:tcPr>
                <w:p w:rsidR="000A3E39" w:rsidRPr="00732724" w:rsidRDefault="000A3E39" w:rsidP="00044534">
                  <w:pPr>
                    <w:pStyle w:val="Normal1"/>
                    <w:rPr>
                      <w:rFonts w:asciiTheme="minorHAnsi" w:hAnsiTheme="minorHAnsi"/>
                    </w:rPr>
                  </w:pPr>
                </w:p>
              </w:tc>
            </w:tr>
            <w:tr w:rsidR="000A3E39" w:rsidTr="000A3E39">
              <w:tc>
                <w:tcPr>
                  <w:tcW w:w="1885" w:type="dxa"/>
                </w:tcPr>
                <w:p w:rsidR="000A3E39" w:rsidRPr="00732724" w:rsidRDefault="000A3E39" w:rsidP="00044534">
                  <w:pPr>
                    <w:pStyle w:val="Normal1"/>
                    <w:rPr>
                      <w:rFonts w:asciiTheme="minorHAnsi" w:hAnsiTheme="minorHAnsi"/>
                    </w:rPr>
                  </w:pPr>
                  <w:r>
                    <w:rPr>
                      <w:rFonts w:asciiTheme="minorHAnsi" w:hAnsiTheme="minorHAnsi"/>
                    </w:rPr>
                    <w:t>Judge</w:t>
                  </w:r>
                </w:p>
              </w:tc>
              <w:tc>
                <w:tcPr>
                  <w:tcW w:w="2153" w:type="dxa"/>
                  <w:tcBorders>
                    <w:right w:val="single" w:sz="4" w:space="0" w:color="auto"/>
                  </w:tcBorders>
                </w:tcPr>
                <w:p w:rsidR="000A3E39" w:rsidRPr="00732724" w:rsidRDefault="000A3E39" w:rsidP="00044534">
                  <w:pPr>
                    <w:pStyle w:val="Normal1"/>
                    <w:rPr>
                      <w:rFonts w:asciiTheme="minorHAnsi" w:hAnsiTheme="minorHAnsi"/>
                    </w:rPr>
                  </w:pPr>
                  <w:proofErr w:type="spellStart"/>
                  <w:r w:rsidRPr="00732724">
                    <w:rPr>
                      <w:rFonts w:asciiTheme="minorHAnsi" w:hAnsiTheme="minorHAnsi"/>
                    </w:rPr>
                    <w:t>Shirl</w:t>
                  </w:r>
                  <w:proofErr w:type="spellEnd"/>
                  <w:r w:rsidRPr="00732724">
                    <w:rPr>
                      <w:rFonts w:asciiTheme="minorHAnsi" w:hAnsiTheme="minorHAnsi"/>
                    </w:rPr>
                    <w:t xml:space="preserve"> </w:t>
                  </w:r>
                  <w:proofErr w:type="spellStart"/>
                  <w:r w:rsidRPr="00732724">
                    <w:rPr>
                      <w:rFonts w:asciiTheme="minorHAnsi" w:hAnsiTheme="minorHAnsi"/>
                    </w:rPr>
                    <w:t>Chumley</w:t>
                  </w:r>
                  <w:proofErr w:type="spellEnd"/>
                </w:p>
              </w:tc>
              <w:tc>
                <w:tcPr>
                  <w:tcW w:w="900" w:type="dxa"/>
                  <w:tcBorders>
                    <w:top w:val="nil"/>
                    <w:left w:val="single" w:sz="4" w:space="0" w:color="auto"/>
                    <w:bottom w:val="nil"/>
                    <w:right w:val="nil"/>
                  </w:tcBorders>
                </w:tcPr>
                <w:p w:rsidR="000A3E39" w:rsidRPr="00732724" w:rsidRDefault="000A3E39" w:rsidP="00044534">
                  <w:pPr>
                    <w:pStyle w:val="Normal1"/>
                    <w:rPr>
                      <w:rFonts w:asciiTheme="minorHAnsi" w:hAnsiTheme="minorHAnsi"/>
                      <w:b/>
                    </w:rPr>
                  </w:pPr>
                </w:p>
              </w:tc>
              <w:tc>
                <w:tcPr>
                  <w:tcW w:w="1890" w:type="dxa"/>
                  <w:tcBorders>
                    <w:top w:val="nil"/>
                    <w:left w:val="nil"/>
                    <w:bottom w:val="nil"/>
                    <w:right w:val="nil"/>
                  </w:tcBorders>
                </w:tcPr>
                <w:p w:rsidR="000A3E39" w:rsidRPr="00732724" w:rsidRDefault="000A3E39" w:rsidP="00044534">
                  <w:pPr>
                    <w:pStyle w:val="Normal1"/>
                    <w:rPr>
                      <w:rFonts w:asciiTheme="minorHAnsi" w:hAnsiTheme="minorHAnsi"/>
                    </w:rPr>
                  </w:pPr>
                </w:p>
              </w:tc>
              <w:tc>
                <w:tcPr>
                  <w:tcW w:w="2157" w:type="dxa"/>
                  <w:tcBorders>
                    <w:top w:val="nil"/>
                    <w:left w:val="nil"/>
                    <w:bottom w:val="nil"/>
                    <w:right w:val="nil"/>
                  </w:tcBorders>
                </w:tcPr>
                <w:p w:rsidR="000A3E39" w:rsidRPr="00732724" w:rsidRDefault="000A3E39" w:rsidP="00044534">
                  <w:pPr>
                    <w:pStyle w:val="Normal1"/>
                    <w:rPr>
                      <w:rFonts w:asciiTheme="minorHAnsi" w:hAnsiTheme="minorHAnsi"/>
                    </w:rPr>
                  </w:pPr>
                </w:p>
              </w:tc>
            </w:tr>
          </w:tbl>
          <w:p w:rsidR="00EA5A31" w:rsidRPr="00CF1ECC" w:rsidRDefault="00EA5A31" w:rsidP="00044534">
            <w:pPr>
              <w:pStyle w:val="Normal1"/>
              <w:rPr>
                <w:b/>
              </w:rPr>
            </w:pPr>
          </w:p>
        </w:tc>
        <w:tc>
          <w:tcPr>
            <w:tcW w:w="222" w:type="dxa"/>
          </w:tcPr>
          <w:p w:rsidR="00BE3694" w:rsidRDefault="00BE3694" w:rsidP="00BE3694">
            <w:pPr>
              <w:pStyle w:val="Normal1"/>
              <w:rPr>
                <w:rFonts w:ascii="Calibri" w:eastAsia="Calibri" w:hAnsi="Calibri" w:cs="Calibri"/>
                <w:b/>
              </w:rPr>
            </w:pPr>
          </w:p>
        </w:tc>
        <w:tc>
          <w:tcPr>
            <w:tcW w:w="222" w:type="dxa"/>
          </w:tcPr>
          <w:p w:rsidR="00BE3694" w:rsidRDefault="00BE3694" w:rsidP="00BE3694">
            <w:pPr>
              <w:pStyle w:val="Normal1"/>
              <w:rPr>
                <w:rFonts w:ascii="Calibri" w:eastAsia="Calibri" w:hAnsi="Calibri" w:cs="Calibri"/>
                <w:b/>
              </w:rPr>
            </w:pPr>
          </w:p>
        </w:tc>
      </w:tr>
    </w:tbl>
    <w:p w:rsidR="00E33656" w:rsidRDefault="00AB2638" w:rsidP="00EA5A31">
      <w:pPr>
        <w:pStyle w:val="Normal1"/>
        <w:jc w:val="center"/>
      </w:pPr>
      <w:r>
        <w:rPr>
          <w:noProof/>
        </w:rPr>
        <w:lastRenderedPageBreak/>
        <w:drawing>
          <wp:inline distT="114300" distB="114300" distL="114300" distR="114300" wp14:anchorId="700A6A2E" wp14:editId="5A985C0C">
            <wp:extent cx="1795463" cy="1243013"/>
            <wp:effectExtent l="0" t="0" r="0" b="0"/>
            <wp:docPr id="8" name="image13.jpg" descr="Logo Legend Festival.Revised 2014.jpg"/>
            <wp:cNvGraphicFramePr/>
            <a:graphic xmlns:a="http://schemas.openxmlformats.org/drawingml/2006/main">
              <a:graphicData uri="http://schemas.openxmlformats.org/drawingml/2006/picture">
                <pic:pic xmlns:pic="http://schemas.openxmlformats.org/drawingml/2006/picture">
                  <pic:nvPicPr>
                    <pic:cNvPr id="0" name="image13.jpg" descr="Logo Legend Festival.Revised 2014.jpg"/>
                    <pic:cNvPicPr preferRelativeResize="0"/>
                  </pic:nvPicPr>
                  <pic:blipFill>
                    <a:blip r:embed="rId14" cstate="print"/>
                    <a:srcRect/>
                    <a:stretch>
                      <a:fillRect/>
                    </a:stretch>
                  </pic:blipFill>
                  <pic:spPr>
                    <a:xfrm>
                      <a:off x="0" y="0"/>
                      <a:ext cx="1795463" cy="1243013"/>
                    </a:xfrm>
                    <a:prstGeom prst="rect">
                      <a:avLst/>
                    </a:prstGeom>
                    <a:ln/>
                  </pic:spPr>
                </pic:pic>
              </a:graphicData>
            </a:graphic>
          </wp:inline>
        </w:drawing>
      </w:r>
    </w:p>
    <w:p w:rsidR="00E33656" w:rsidRPr="00776AF7" w:rsidRDefault="00AB2638">
      <w:pPr>
        <w:pStyle w:val="Normal1"/>
        <w:jc w:val="center"/>
        <w:rPr>
          <w:sz w:val="44"/>
          <w:szCs w:val="44"/>
        </w:rPr>
      </w:pPr>
      <w:r w:rsidRPr="00776AF7">
        <w:rPr>
          <w:b/>
          <w:sz w:val="44"/>
          <w:szCs w:val="44"/>
        </w:rPr>
        <w:t>Preliminaries Schedule</w:t>
      </w:r>
    </w:p>
    <w:p w:rsidR="00E33656" w:rsidRDefault="00D54AD3">
      <w:pPr>
        <w:pStyle w:val="Normal1"/>
        <w:jc w:val="center"/>
      </w:pPr>
      <w:r>
        <w:rPr>
          <w:noProof/>
        </w:rPr>
        <w:drawing>
          <wp:inline distT="0" distB="0" distL="0" distR="0" wp14:anchorId="099519AA" wp14:editId="594E1B2B">
            <wp:extent cx="5943600" cy="41681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943600" cy="4168140"/>
                    </a:xfrm>
                    <a:prstGeom prst="rect">
                      <a:avLst/>
                    </a:prstGeom>
                  </pic:spPr>
                </pic:pic>
              </a:graphicData>
            </a:graphic>
          </wp:inline>
        </w:drawing>
      </w:r>
    </w:p>
    <w:p w:rsidR="00E33656" w:rsidRDefault="00AB2638">
      <w:pPr>
        <w:pStyle w:val="Normal1"/>
        <w:jc w:val="center"/>
        <w:rPr>
          <w:noProof/>
        </w:rPr>
      </w:pPr>
      <w:r w:rsidRPr="00776AF7">
        <w:rPr>
          <w:b/>
          <w:sz w:val="44"/>
          <w:szCs w:val="44"/>
        </w:rPr>
        <w:t>Finals Schedule</w:t>
      </w:r>
    </w:p>
    <w:p w:rsidR="00D54AD3" w:rsidRDefault="00D54AD3">
      <w:pPr>
        <w:pStyle w:val="Normal1"/>
        <w:jc w:val="center"/>
      </w:pPr>
      <w:bookmarkStart w:id="1" w:name="_GoBack"/>
      <w:bookmarkEnd w:id="1"/>
    </w:p>
    <w:p w:rsidR="00E33656" w:rsidRDefault="00AB2638">
      <w:pPr>
        <w:pStyle w:val="Normal1"/>
        <w:jc w:val="center"/>
      </w:pPr>
      <w:r>
        <w:rPr>
          <w:noProof/>
        </w:rPr>
        <w:drawing>
          <wp:inline distT="114300" distB="114300" distL="114300" distR="114300">
            <wp:extent cx="1795463" cy="1243013"/>
            <wp:effectExtent l="0" t="0" r="0" b="0"/>
            <wp:docPr id="4" name="image09.jpg" descr="Logo Legend Festival.Revised 2014.jpg"/>
            <wp:cNvGraphicFramePr/>
            <a:graphic xmlns:a="http://schemas.openxmlformats.org/drawingml/2006/main">
              <a:graphicData uri="http://schemas.openxmlformats.org/drawingml/2006/picture">
                <pic:pic xmlns:pic="http://schemas.openxmlformats.org/drawingml/2006/picture">
                  <pic:nvPicPr>
                    <pic:cNvPr id="0" name="image09.jpg" descr="Logo Legend Festival.Revised 2014.jpg"/>
                    <pic:cNvPicPr preferRelativeResize="0"/>
                  </pic:nvPicPr>
                  <pic:blipFill>
                    <a:blip r:embed="rId14" cstate="print"/>
                    <a:srcRect/>
                    <a:stretch>
                      <a:fillRect/>
                    </a:stretch>
                  </pic:blipFill>
                  <pic:spPr>
                    <a:xfrm>
                      <a:off x="0" y="0"/>
                      <a:ext cx="1795463" cy="1243013"/>
                    </a:xfrm>
                    <a:prstGeom prst="rect">
                      <a:avLst/>
                    </a:prstGeom>
                    <a:ln/>
                  </pic:spPr>
                </pic:pic>
              </a:graphicData>
            </a:graphic>
          </wp:inline>
        </w:drawing>
      </w:r>
    </w:p>
    <w:p w:rsidR="00E33656" w:rsidRDefault="00E33656">
      <w:pPr>
        <w:pStyle w:val="Normal1"/>
      </w:pPr>
    </w:p>
    <w:p w:rsidR="00E33656" w:rsidRDefault="00AB2638">
      <w:pPr>
        <w:pStyle w:val="Normal1"/>
        <w:jc w:val="center"/>
      </w:pPr>
      <w:r>
        <w:rPr>
          <w:b/>
          <w:sz w:val="48"/>
          <w:szCs w:val="48"/>
        </w:rPr>
        <w:t>Event Map</w:t>
      </w:r>
    </w:p>
    <w:p w:rsidR="00E33656" w:rsidRDefault="00E33656">
      <w:pPr>
        <w:pStyle w:val="Normal1"/>
      </w:pPr>
    </w:p>
    <w:p w:rsidR="00E33656" w:rsidRDefault="00E33656">
      <w:pPr>
        <w:pStyle w:val="Normal1"/>
      </w:pPr>
    </w:p>
    <w:p w:rsidR="00E33656" w:rsidRDefault="00E33656">
      <w:pPr>
        <w:pStyle w:val="Normal1"/>
      </w:pPr>
    </w:p>
    <w:p w:rsidR="00E33656" w:rsidRDefault="00AB2638">
      <w:pPr>
        <w:pStyle w:val="Normal1"/>
        <w:jc w:val="center"/>
      </w:pPr>
      <w:r>
        <w:rPr>
          <w:noProof/>
        </w:rPr>
        <w:drawing>
          <wp:inline distT="114300" distB="114300" distL="114300" distR="114300">
            <wp:extent cx="6138988" cy="4729163"/>
            <wp:effectExtent l="0" t="0" r="0" b="0"/>
            <wp:docPr id="7" name="image12.jpg" descr="event map.JPG"/>
            <wp:cNvGraphicFramePr/>
            <a:graphic xmlns:a="http://schemas.openxmlformats.org/drawingml/2006/main">
              <a:graphicData uri="http://schemas.openxmlformats.org/drawingml/2006/picture">
                <pic:pic xmlns:pic="http://schemas.openxmlformats.org/drawingml/2006/picture">
                  <pic:nvPicPr>
                    <pic:cNvPr id="0" name="image12.jpg" descr="event map.JPG"/>
                    <pic:cNvPicPr preferRelativeResize="0"/>
                  </pic:nvPicPr>
                  <pic:blipFill>
                    <a:blip r:embed="rId16" cstate="print"/>
                    <a:srcRect/>
                    <a:stretch>
                      <a:fillRect/>
                    </a:stretch>
                  </pic:blipFill>
                  <pic:spPr>
                    <a:xfrm>
                      <a:off x="0" y="0"/>
                      <a:ext cx="6138988" cy="4729163"/>
                    </a:xfrm>
                    <a:prstGeom prst="rect">
                      <a:avLst/>
                    </a:prstGeom>
                    <a:ln/>
                  </pic:spPr>
                </pic:pic>
              </a:graphicData>
            </a:graphic>
          </wp:inline>
        </w:drawing>
      </w:r>
    </w:p>
    <w:p w:rsidR="00E33656" w:rsidRDefault="00E33656">
      <w:pPr>
        <w:pStyle w:val="Normal1"/>
      </w:pPr>
    </w:p>
    <w:p w:rsidR="00E33656" w:rsidRDefault="00E33656">
      <w:pPr>
        <w:pStyle w:val="Normal1"/>
      </w:pPr>
    </w:p>
    <w:p w:rsidR="00E33656" w:rsidRDefault="00E33656">
      <w:pPr>
        <w:pStyle w:val="Normal1"/>
      </w:pPr>
    </w:p>
    <w:p w:rsidR="00E33656" w:rsidRDefault="00E33656">
      <w:pPr>
        <w:pStyle w:val="Normal1"/>
      </w:pPr>
    </w:p>
    <w:p w:rsidR="00E33656" w:rsidRDefault="00E33656">
      <w:pPr>
        <w:pStyle w:val="Normal1"/>
      </w:pPr>
    </w:p>
    <w:p w:rsidR="00E33656" w:rsidRDefault="00E33656">
      <w:pPr>
        <w:pStyle w:val="Normal1"/>
      </w:pPr>
    </w:p>
    <w:p w:rsidR="00E33656" w:rsidRDefault="00E33656">
      <w:pPr>
        <w:pStyle w:val="Normal1"/>
      </w:pPr>
    </w:p>
    <w:p w:rsidR="00E33656" w:rsidRDefault="00E33656">
      <w:pPr>
        <w:pStyle w:val="Normal1"/>
      </w:pPr>
    </w:p>
    <w:p w:rsidR="00E33656" w:rsidRDefault="00AB2638">
      <w:pPr>
        <w:pStyle w:val="Normal1"/>
        <w:ind w:right="-450"/>
      </w:pPr>
      <w:r>
        <w:rPr>
          <w:b/>
          <w:sz w:val="52"/>
          <w:szCs w:val="52"/>
          <w:u w:val="single"/>
        </w:rPr>
        <w:t xml:space="preserve">LHS BAND </w:t>
      </w:r>
      <w:proofErr w:type="gramStart"/>
      <w:r>
        <w:rPr>
          <w:b/>
          <w:sz w:val="52"/>
          <w:szCs w:val="52"/>
          <w:u w:val="single"/>
        </w:rPr>
        <w:t>CONCESSIONS  MENU</w:t>
      </w:r>
      <w:proofErr w:type="gramEnd"/>
      <w:r>
        <w:rPr>
          <w:b/>
          <w:sz w:val="52"/>
          <w:szCs w:val="52"/>
          <w:u w:val="single"/>
        </w:rPr>
        <w:t>:</w:t>
      </w:r>
    </w:p>
    <w:p w:rsidR="00E33656" w:rsidRDefault="00E33656">
      <w:pPr>
        <w:pStyle w:val="Normal1"/>
      </w:pPr>
    </w:p>
    <w:p w:rsidR="00BE3694" w:rsidRDefault="00BE3694">
      <w:pPr>
        <w:pStyle w:val="Normal1"/>
      </w:pPr>
    </w:p>
    <w:tbl>
      <w:tblPr>
        <w:tblStyle w:val="TableGrid"/>
        <w:tblW w:w="82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8"/>
        <w:gridCol w:w="3420"/>
        <w:gridCol w:w="1980"/>
      </w:tblGrid>
      <w:tr w:rsidR="00BE3694" w:rsidRPr="00BE3694" w:rsidTr="00730F63">
        <w:tc>
          <w:tcPr>
            <w:tcW w:w="6228" w:type="dxa"/>
            <w:gridSpan w:val="2"/>
          </w:tcPr>
          <w:p w:rsidR="00BE3694" w:rsidRPr="00730F63" w:rsidRDefault="00BE3694">
            <w:pPr>
              <w:pStyle w:val="Normal1"/>
              <w:rPr>
                <w:rFonts w:asciiTheme="minorHAnsi" w:hAnsiTheme="minorHAnsi"/>
                <w:b/>
                <w:u w:val="single"/>
              </w:rPr>
            </w:pPr>
            <w:r w:rsidRPr="00730F63">
              <w:rPr>
                <w:rFonts w:asciiTheme="minorHAnsi" w:hAnsiTheme="minorHAnsi"/>
                <w:b/>
                <w:u w:val="single"/>
              </w:rPr>
              <w:t>Breakfast Menu:</w:t>
            </w:r>
          </w:p>
        </w:tc>
        <w:tc>
          <w:tcPr>
            <w:tcW w:w="1980" w:type="dxa"/>
          </w:tcPr>
          <w:p w:rsidR="00BE3694" w:rsidRPr="00BE3694" w:rsidRDefault="00BE3694">
            <w:pPr>
              <w:pStyle w:val="Normal1"/>
              <w:rPr>
                <w:rFonts w:asciiTheme="minorHAnsi" w:hAnsiTheme="minorHAnsi"/>
              </w:rPr>
            </w:pPr>
          </w:p>
        </w:tc>
      </w:tr>
      <w:tr w:rsidR="00BE3694" w:rsidRPr="00BE3694" w:rsidTr="00730F63">
        <w:tc>
          <w:tcPr>
            <w:tcW w:w="6228" w:type="dxa"/>
            <w:gridSpan w:val="2"/>
          </w:tcPr>
          <w:p w:rsidR="00BE3694" w:rsidRPr="00BE3694" w:rsidRDefault="00BE3694">
            <w:pPr>
              <w:pStyle w:val="Normal1"/>
              <w:rPr>
                <w:rFonts w:asciiTheme="minorHAnsi" w:hAnsiTheme="minorHAnsi"/>
              </w:rPr>
            </w:pPr>
            <w:r>
              <w:rPr>
                <w:rFonts w:asciiTheme="minorHAnsi" w:hAnsiTheme="minorHAnsi"/>
              </w:rPr>
              <w:t>Breakfast Burrito</w:t>
            </w:r>
          </w:p>
        </w:tc>
        <w:tc>
          <w:tcPr>
            <w:tcW w:w="1980" w:type="dxa"/>
          </w:tcPr>
          <w:p w:rsidR="00BE3694" w:rsidRPr="00BE3694" w:rsidRDefault="00BE3694">
            <w:pPr>
              <w:pStyle w:val="Normal1"/>
              <w:rPr>
                <w:rFonts w:asciiTheme="minorHAnsi" w:hAnsiTheme="minorHAnsi"/>
              </w:rPr>
            </w:pPr>
            <w:r>
              <w:rPr>
                <w:rFonts w:asciiTheme="minorHAnsi" w:hAnsiTheme="minorHAnsi"/>
              </w:rPr>
              <w:t>$4.50</w:t>
            </w:r>
          </w:p>
        </w:tc>
      </w:tr>
      <w:tr w:rsidR="00BE3694" w:rsidRPr="00BE3694" w:rsidTr="00730F63">
        <w:tc>
          <w:tcPr>
            <w:tcW w:w="6228" w:type="dxa"/>
            <w:gridSpan w:val="2"/>
          </w:tcPr>
          <w:p w:rsidR="00BE3694" w:rsidRPr="00BE3694" w:rsidRDefault="00BE3694">
            <w:pPr>
              <w:pStyle w:val="Normal1"/>
              <w:rPr>
                <w:rFonts w:asciiTheme="minorHAnsi" w:hAnsiTheme="minorHAnsi"/>
              </w:rPr>
            </w:pPr>
            <w:r>
              <w:rPr>
                <w:rFonts w:asciiTheme="minorHAnsi" w:hAnsiTheme="minorHAnsi"/>
              </w:rPr>
              <w:t>*Eggs, Potatoes, Cheese</w:t>
            </w:r>
          </w:p>
        </w:tc>
        <w:tc>
          <w:tcPr>
            <w:tcW w:w="1980" w:type="dxa"/>
          </w:tcPr>
          <w:p w:rsidR="00BE3694" w:rsidRPr="00BE3694" w:rsidRDefault="00BE3694">
            <w:pPr>
              <w:pStyle w:val="Normal1"/>
              <w:rPr>
                <w:rFonts w:asciiTheme="minorHAnsi" w:hAnsiTheme="minorHAnsi"/>
              </w:rPr>
            </w:pPr>
          </w:p>
        </w:tc>
      </w:tr>
      <w:tr w:rsidR="00BE3694" w:rsidRPr="00BE3694" w:rsidTr="00730F63">
        <w:tc>
          <w:tcPr>
            <w:tcW w:w="6228" w:type="dxa"/>
            <w:gridSpan w:val="2"/>
          </w:tcPr>
          <w:p w:rsidR="00BE3694" w:rsidRPr="00BE3694" w:rsidRDefault="00BE3694">
            <w:pPr>
              <w:pStyle w:val="Normal1"/>
              <w:rPr>
                <w:rFonts w:asciiTheme="minorHAnsi" w:hAnsiTheme="minorHAnsi"/>
              </w:rPr>
            </w:pPr>
            <w:r>
              <w:rPr>
                <w:rFonts w:asciiTheme="minorHAnsi" w:hAnsiTheme="minorHAnsi"/>
              </w:rPr>
              <w:t>*Sausage, Eggs, Potatoes, Cheese</w:t>
            </w:r>
          </w:p>
        </w:tc>
        <w:tc>
          <w:tcPr>
            <w:tcW w:w="1980" w:type="dxa"/>
          </w:tcPr>
          <w:p w:rsidR="00BE3694" w:rsidRPr="00BE3694" w:rsidRDefault="00BE3694">
            <w:pPr>
              <w:pStyle w:val="Normal1"/>
              <w:rPr>
                <w:rFonts w:asciiTheme="minorHAnsi" w:hAnsiTheme="minorHAnsi"/>
              </w:rPr>
            </w:pPr>
          </w:p>
        </w:tc>
      </w:tr>
      <w:tr w:rsidR="00BE3694" w:rsidRPr="00BE3694" w:rsidTr="00730F63">
        <w:tc>
          <w:tcPr>
            <w:tcW w:w="6228" w:type="dxa"/>
            <w:gridSpan w:val="2"/>
          </w:tcPr>
          <w:p w:rsidR="00BE3694" w:rsidRPr="00BE3694" w:rsidRDefault="00BE3694">
            <w:pPr>
              <w:pStyle w:val="Normal1"/>
              <w:rPr>
                <w:rFonts w:asciiTheme="minorHAnsi" w:hAnsiTheme="minorHAnsi"/>
              </w:rPr>
            </w:pPr>
            <w:r>
              <w:rPr>
                <w:rFonts w:asciiTheme="minorHAnsi" w:hAnsiTheme="minorHAnsi"/>
              </w:rPr>
              <w:t>Cinnamon Sugar Pretzel</w:t>
            </w:r>
          </w:p>
        </w:tc>
        <w:tc>
          <w:tcPr>
            <w:tcW w:w="1980" w:type="dxa"/>
          </w:tcPr>
          <w:p w:rsidR="00BE3694" w:rsidRPr="00BE3694" w:rsidRDefault="00BE3694">
            <w:pPr>
              <w:pStyle w:val="Normal1"/>
              <w:rPr>
                <w:rFonts w:asciiTheme="minorHAnsi" w:hAnsiTheme="minorHAnsi"/>
              </w:rPr>
            </w:pPr>
            <w:r>
              <w:rPr>
                <w:rFonts w:asciiTheme="minorHAnsi" w:hAnsiTheme="minorHAnsi"/>
              </w:rPr>
              <w:t>$3.50</w:t>
            </w:r>
          </w:p>
        </w:tc>
      </w:tr>
      <w:tr w:rsidR="00BE3694" w:rsidRPr="00BE3694" w:rsidTr="00730F63">
        <w:tc>
          <w:tcPr>
            <w:tcW w:w="6228" w:type="dxa"/>
            <w:gridSpan w:val="2"/>
          </w:tcPr>
          <w:p w:rsidR="00BE3694" w:rsidRPr="00BE3694" w:rsidRDefault="00BE3694">
            <w:pPr>
              <w:pStyle w:val="Normal1"/>
              <w:rPr>
                <w:rFonts w:asciiTheme="minorHAnsi" w:hAnsiTheme="minorHAnsi"/>
              </w:rPr>
            </w:pPr>
            <w:r>
              <w:rPr>
                <w:rFonts w:asciiTheme="minorHAnsi" w:hAnsiTheme="minorHAnsi"/>
              </w:rPr>
              <w:t>Pastries</w:t>
            </w:r>
          </w:p>
        </w:tc>
        <w:tc>
          <w:tcPr>
            <w:tcW w:w="1980" w:type="dxa"/>
          </w:tcPr>
          <w:p w:rsidR="00BE3694" w:rsidRPr="00BE3694" w:rsidRDefault="00BE3694">
            <w:pPr>
              <w:pStyle w:val="Normal1"/>
              <w:rPr>
                <w:rFonts w:asciiTheme="minorHAnsi" w:hAnsiTheme="minorHAnsi"/>
              </w:rPr>
            </w:pPr>
            <w:r>
              <w:rPr>
                <w:rFonts w:asciiTheme="minorHAnsi" w:hAnsiTheme="minorHAnsi"/>
              </w:rPr>
              <w:t>$2.00</w:t>
            </w:r>
          </w:p>
        </w:tc>
      </w:tr>
      <w:tr w:rsidR="00BE3694" w:rsidRPr="00BE3694" w:rsidTr="00730F63">
        <w:tc>
          <w:tcPr>
            <w:tcW w:w="6228" w:type="dxa"/>
            <w:gridSpan w:val="2"/>
          </w:tcPr>
          <w:p w:rsidR="00BE3694" w:rsidRPr="00BE3694" w:rsidRDefault="00BE3694">
            <w:pPr>
              <w:pStyle w:val="Normal1"/>
              <w:rPr>
                <w:rFonts w:asciiTheme="minorHAnsi" w:hAnsiTheme="minorHAnsi"/>
              </w:rPr>
            </w:pPr>
            <w:r>
              <w:rPr>
                <w:rFonts w:asciiTheme="minorHAnsi" w:hAnsiTheme="minorHAnsi"/>
              </w:rPr>
              <w:t>Mini Donut Pack</w:t>
            </w:r>
          </w:p>
        </w:tc>
        <w:tc>
          <w:tcPr>
            <w:tcW w:w="1980" w:type="dxa"/>
          </w:tcPr>
          <w:p w:rsidR="00BE3694" w:rsidRPr="00BE3694" w:rsidRDefault="00BE3694">
            <w:pPr>
              <w:pStyle w:val="Normal1"/>
              <w:rPr>
                <w:rFonts w:asciiTheme="minorHAnsi" w:hAnsiTheme="minorHAnsi"/>
              </w:rPr>
            </w:pPr>
            <w:r>
              <w:rPr>
                <w:rFonts w:asciiTheme="minorHAnsi" w:hAnsiTheme="minorHAnsi"/>
              </w:rPr>
              <w:t>$1.00</w:t>
            </w:r>
          </w:p>
        </w:tc>
      </w:tr>
      <w:tr w:rsidR="00BE3694" w:rsidRPr="00BE3694" w:rsidTr="00730F63">
        <w:tc>
          <w:tcPr>
            <w:tcW w:w="6228" w:type="dxa"/>
            <w:gridSpan w:val="2"/>
          </w:tcPr>
          <w:p w:rsidR="00BE3694" w:rsidRPr="00730F63" w:rsidRDefault="00BE3694">
            <w:pPr>
              <w:pStyle w:val="Normal1"/>
              <w:rPr>
                <w:rFonts w:asciiTheme="minorHAnsi" w:hAnsiTheme="minorHAnsi"/>
                <w:b/>
                <w:u w:val="single"/>
              </w:rPr>
            </w:pPr>
            <w:r w:rsidRPr="00730F63">
              <w:rPr>
                <w:rFonts w:asciiTheme="minorHAnsi" w:hAnsiTheme="minorHAnsi"/>
                <w:b/>
                <w:u w:val="single"/>
              </w:rPr>
              <w:lastRenderedPageBreak/>
              <w:t>Meal Choices:</w:t>
            </w:r>
          </w:p>
        </w:tc>
        <w:tc>
          <w:tcPr>
            <w:tcW w:w="1980" w:type="dxa"/>
          </w:tcPr>
          <w:p w:rsidR="00BE3694" w:rsidRPr="00BE3694" w:rsidRDefault="00BE3694">
            <w:pPr>
              <w:pStyle w:val="Normal1"/>
              <w:rPr>
                <w:rFonts w:asciiTheme="minorHAnsi" w:hAnsiTheme="minorHAnsi"/>
              </w:rPr>
            </w:pPr>
          </w:p>
        </w:tc>
      </w:tr>
      <w:tr w:rsidR="00BE3694" w:rsidRPr="00BE3694" w:rsidTr="00730F63">
        <w:tc>
          <w:tcPr>
            <w:tcW w:w="6228" w:type="dxa"/>
            <w:gridSpan w:val="2"/>
          </w:tcPr>
          <w:p w:rsidR="00BE3694" w:rsidRPr="00BE3694" w:rsidRDefault="00730F63">
            <w:pPr>
              <w:pStyle w:val="Normal1"/>
              <w:rPr>
                <w:rFonts w:asciiTheme="minorHAnsi" w:hAnsiTheme="minorHAnsi"/>
              </w:rPr>
            </w:pPr>
            <w:r>
              <w:rPr>
                <w:rFonts w:asciiTheme="minorHAnsi" w:hAnsiTheme="minorHAnsi"/>
              </w:rPr>
              <w:t>Hot Dogs</w:t>
            </w:r>
          </w:p>
        </w:tc>
        <w:tc>
          <w:tcPr>
            <w:tcW w:w="1980" w:type="dxa"/>
          </w:tcPr>
          <w:p w:rsidR="00BE3694" w:rsidRPr="00BE3694" w:rsidRDefault="00730F63">
            <w:pPr>
              <w:pStyle w:val="Normal1"/>
              <w:rPr>
                <w:rFonts w:asciiTheme="minorHAnsi" w:hAnsiTheme="minorHAnsi"/>
              </w:rPr>
            </w:pPr>
            <w:r>
              <w:rPr>
                <w:rFonts w:asciiTheme="minorHAnsi" w:hAnsiTheme="minorHAnsi"/>
              </w:rPr>
              <w:t>$3.00</w:t>
            </w:r>
          </w:p>
        </w:tc>
      </w:tr>
      <w:tr w:rsidR="00BE3694" w:rsidRPr="00BE3694" w:rsidTr="00730F63">
        <w:tc>
          <w:tcPr>
            <w:tcW w:w="6228" w:type="dxa"/>
            <w:gridSpan w:val="2"/>
          </w:tcPr>
          <w:p w:rsidR="00BE3694" w:rsidRPr="00BE3694" w:rsidRDefault="00730F63">
            <w:pPr>
              <w:pStyle w:val="Normal1"/>
              <w:rPr>
                <w:rFonts w:asciiTheme="minorHAnsi" w:hAnsiTheme="minorHAnsi"/>
              </w:rPr>
            </w:pPr>
            <w:r>
              <w:rPr>
                <w:rFonts w:asciiTheme="minorHAnsi" w:hAnsiTheme="minorHAnsi"/>
              </w:rPr>
              <w:t>Chili Cheese Dog</w:t>
            </w:r>
          </w:p>
        </w:tc>
        <w:tc>
          <w:tcPr>
            <w:tcW w:w="1980" w:type="dxa"/>
          </w:tcPr>
          <w:p w:rsidR="00BE3694" w:rsidRPr="00BE3694" w:rsidRDefault="00730F63">
            <w:pPr>
              <w:pStyle w:val="Normal1"/>
              <w:rPr>
                <w:rFonts w:asciiTheme="minorHAnsi" w:hAnsiTheme="minorHAnsi"/>
              </w:rPr>
            </w:pPr>
            <w:r>
              <w:rPr>
                <w:rFonts w:asciiTheme="minorHAnsi" w:hAnsiTheme="minorHAnsi"/>
              </w:rPr>
              <w:t>$4.00</w:t>
            </w:r>
          </w:p>
        </w:tc>
      </w:tr>
      <w:tr w:rsidR="00BE3694" w:rsidRPr="00BE3694" w:rsidTr="00730F63">
        <w:tc>
          <w:tcPr>
            <w:tcW w:w="6228" w:type="dxa"/>
            <w:gridSpan w:val="2"/>
          </w:tcPr>
          <w:p w:rsidR="00730F63" w:rsidRDefault="00730F63">
            <w:pPr>
              <w:pStyle w:val="Normal1"/>
              <w:rPr>
                <w:rFonts w:asciiTheme="minorHAnsi" w:hAnsiTheme="minorHAnsi"/>
              </w:rPr>
            </w:pPr>
            <w:r>
              <w:rPr>
                <w:rFonts w:asciiTheme="minorHAnsi" w:hAnsiTheme="minorHAnsi"/>
              </w:rPr>
              <w:t xml:space="preserve">Frito Pie </w:t>
            </w:r>
          </w:p>
          <w:p w:rsidR="00BE3694" w:rsidRPr="00BE3694" w:rsidRDefault="00730F63">
            <w:pPr>
              <w:pStyle w:val="Normal1"/>
              <w:rPr>
                <w:rFonts w:asciiTheme="minorHAnsi" w:hAnsiTheme="minorHAnsi"/>
              </w:rPr>
            </w:pPr>
            <w:r>
              <w:rPr>
                <w:rFonts w:asciiTheme="minorHAnsi" w:hAnsiTheme="minorHAnsi"/>
              </w:rPr>
              <w:t>(Chili Con Carne w/Beans, Cheese, Sour Cream, Jalapenos)</w:t>
            </w:r>
          </w:p>
        </w:tc>
        <w:tc>
          <w:tcPr>
            <w:tcW w:w="1980" w:type="dxa"/>
          </w:tcPr>
          <w:p w:rsidR="00BE3694" w:rsidRPr="00BE3694" w:rsidRDefault="00730F63">
            <w:pPr>
              <w:pStyle w:val="Normal1"/>
              <w:rPr>
                <w:rFonts w:asciiTheme="minorHAnsi" w:hAnsiTheme="minorHAnsi"/>
              </w:rPr>
            </w:pPr>
            <w:r>
              <w:rPr>
                <w:rFonts w:asciiTheme="minorHAnsi" w:hAnsiTheme="minorHAnsi"/>
              </w:rPr>
              <w:t>$4.00</w:t>
            </w:r>
          </w:p>
        </w:tc>
      </w:tr>
      <w:tr w:rsidR="00BE3694" w:rsidRPr="00BE3694" w:rsidTr="00730F63">
        <w:tc>
          <w:tcPr>
            <w:tcW w:w="6228" w:type="dxa"/>
            <w:gridSpan w:val="2"/>
          </w:tcPr>
          <w:p w:rsidR="00BE3694" w:rsidRPr="00BE3694" w:rsidRDefault="00730F63">
            <w:pPr>
              <w:pStyle w:val="Normal1"/>
              <w:rPr>
                <w:rFonts w:asciiTheme="minorHAnsi" w:hAnsiTheme="minorHAnsi"/>
              </w:rPr>
            </w:pPr>
            <w:r>
              <w:rPr>
                <w:rFonts w:asciiTheme="minorHAnsi" w:hAnsiTheme="minorHAnsi"/>
              </w:rPr>
              <w:t>Hamburger</w:t>
            </w:r>
          </w:p>
        </w:tc>
        <w:tc>
          <w:tcPr>
            <w:tcW w:w="1980" w:type="dxa"/>
          </w:tcPr>
          <w:p w:rsidR="00BE3694" w:rsidRPr="00BE3694" w:rsidRDefault="00730F63">
            <w:pPr>
              <w:pStyle w:val="Normal1"/>
              <w:rPr>
                <w:rFonts w:asciiTheme="minorHAnsi" w:hAnsiTheme="minorHAnsi"/>
              </w:rPr>
            </w:pPr>
            <w:r>
              <w:rPr>
                <w:rFonts w:asciiTheme="minorHAnsi" w:hAnsiTheme="minorHAnsi"/>
              </w:rPr>
              <w:t>$4.00</w:t>
            </w:r>
          </w:p>
        </w:tc>
      </w:tr>
      <w:tr w:rsidR="00BE3694" w:rsidRPr="00BE3694" w:rsidTr="00730F63">
        <w:tc>
          <w:tcPr>
            <w:tcW w:w="6228" w:type="dxa"/>
            <w:gridSpan w:val="2"/>
          </w:tcPr>
          <w:p w:rsidR="00BE3694" w:rsidRPr="00BE3694" w:rsidRDefault="00730F63">
            <w:pPr>
              <w:pStyle w:val="Normal1"/>
              <w:rPr>
                <w:rFonts w:asciiTheme="minorHAnsi" w:hAnsiTheme="minorHAnsi"/>
              </w:rPr>
            </w:pPr>
            <w:r>
              <w:rPr>
                <w:rFonts w:asciiTheme="minorHAnsi" w:hAnsiTheme="minorHAnsi"/>
              </w:rPr>
              <w:t>Cheeseburger</w:t>
            </w:r>
          </w:p>
        </w:tc>
        <w:tc>
          <w:tcPr>
            <w:tcW w:w="1980" w:type="dxa"/>
          </w:tcPr>
          <w:p w:rsidR="00BE3694" w:rsidRPr="00BE3694" w:rsidRDefault="00730F63">
            <w:pPr>
              <w:pStyle w:val="Normal1"/>
              <w:rPr>
                <w:rFonts w:asciiTheme="minorHAnsi" w:hAnsiTheme="minorHAnsi"/>
              </w:rPr>
            </w:pPr>
            <w:r>
              <w:rPr>
                <w:rFonts w:asciiTheme="minorHAnsi" w:hAnsiTheme="minorHAnsi"/>
              </w:rPr>
              <w:t>$4.25</w:t>
            </w:r>
          </w:p>
        </w:tc>
      </w:tr>
      <w:tr w:rsidR="00BE3694" w:rsidRPr="00BE3694" w:rsidTr="00730F63">
        <w:tc>
          <w:tcPr>
            <w:tcW w:w="6228" w:type="dxa"/>
            <w:gridSpan w:val="2"/>
          </w:tcPr>
          <w:p w:rsidR="00BE3694" w:rsidRPr="00730F63" w:rsidRDefault="00730F63">
            <w:pPr>
              <w:pStyle w:val="Normal1"/>
              <w:rPr>
                <w:rFonts w:asciiTheme="minorHAnsi" w:hAnsiTheme="minorHAnsi"/>
                <w:b/>
                <w:u w:val="single"/>
              </w:rPr>
            </w:pPr>
            <w:r w:rsidRPr="00730F63">
              <w:rPr>
                <w:rFonts w:asciiTheme="minorHAnsi" w:hAnsiTheme="minorHAnsi"/>
                <w:b/>
                <w:u w:val="single"/>
              </w:rPr>
              <w:t>Snacks:</w:t>
            </w:r>
          </w:p>
        </w:tc>
        <w:tc>
          <w:tcPr>
            <w:tcW w:w="1980" w:type="dxa"/>
          </w:tcPr>
          <w:p w:rsidR="00BE3694" w:rsidRPr="00BE3694" w:rsidRDefault="00BE3694">
            <w:pPr>
              <w:pStyle w:val="Normal1"/>
              <w:rPr>
                <w:rFonts w:asciiTheme="minorHAnsi" w:hAnsiTheme="minorHAnsi"/>
              </w:rPr>
            </w:pPr>
          </w:p>
        </w:tc>
      </w:tr>
      <w:tr w:rsidR="00BE3694" w:rsidRPr="00BE3694" w:rsidTr="00730F63">
        <w:tc>
          <w:tcPr>
            <w:tcW w:w="6228" w:type="dxa"/>
            <w:gridSpan w:val="2"/>
          </w:tcPr>
          <w:p w:rsidR="00BE3694" w:rsidRPr="00BE3694" w:rsidRDefault="00730F63">
            <w:pPr>
              <w:pStyle w:val="Normal1"/>
              <w:rPr>
                <w:rFonts w:asciiTheme="minorHAnsi" w:hAnsiTheme="minorHAnsi"/>
              </w:rPr>
            </w:pPr>
            <w:r>
              <w:rPr>
                <w:rFonts w:asciiTheme="minorHAnsi" w:hAnsiTheme="minorHAnsi"/>
              </w:rPr>
              <w:t>Pretzels (salted or cinnamon sugar)</w:t>
            </w:r>
          </w:p>
        </w:tc>
        <w:tc>
          <w:tcPr>
            <w:tcW w:w="1980" w:type="dxa"/>
          </w:tcPr>
          <w:p w:rsidR="00BE3694" w:rsidRPr="00BE3694" w:rsidRDefault="00730F63">
            <w:pPr>
              <w:pStyle w:val="Normal1"/>
              <w:rPr>
                <w:rFonts w:asciiTheme="minorHAnsi" w:hAnsiTheme="minorHAnsi"/>
              </w:rPr>
            </w:pPr>
            <w:r>
              <w:rPr>
                <w:rFonts w:asciiTheme="minorHAnsi" w:hAnsiTheme="minorHAnsi"/>
              </w:rPr>
              <w:t>$3.50</w:t>
            </w:r>
          </w:p>
        </w:tc>
      </w:tr>
      <w:tr w:rsidR="00BE3694" w:rsidRPr="00BE3694" w:rsidTr="00730F63">
        <w:tc>
          <w:tcPr>
            <w:tcW w:w="6228" w:type="dxa"/>
            <w:gridSpan w:val="2"/>
          </w:tcPr>
          <w:p w:rsidR="00BE3694" w:rsidRPr="00BE3694" w:rsidRDefault="00730F63">
            <w:pPr>
              <w:pStyle w:val="Normal1"/>
              <w:rPr>
                <w:rFonts w:asciiTheme="minorHAnsi" w:hAnsiTheme="minorHAnsi"/>
              </w:rPr>
            </w:pPr>
            <w:r>
              <w:rPr>
                <w:rFonts w:asciiTheme="minorHAnsi" w:hAnsiTheme="minorHAnsi"/>
              </w:rPr>
              <w:t>Nachos w/cheese</w:t>
            </w:r>
          </w:p>
        </w:tc>
        <w:tc>
          <w:tcPr>
            <w:tcW w:w="1980" w:type="dxa"/>
          </w:tcPr>
          <w:p w:rsidR="00BE3694" w:rsidRPr="00BE3694" w:rsidRDefault="00730F63">
            <w:pPr>
              <w:pStyle w:val="Normal1"/>
              <w:rPr>
                <w:rFonts w:asciiTheme="minorHAnsi" w:hAnsiTheme="minorHAnsi"/>
              </w:rPr>
            </w:pPr>
            <w:r>
              <w:rPr>
                <w:rFonts w:asciiTheme="minorHAnsi" w:hAnsiTheme="minorHAnsi"/>
              </w:rPr>
              <w:t>$3.00</w:t>
            </w:r>
          </w:p>
        </w:tc>
      </w:tr>
      <w:tr w:rsidR="00BE3694" w:rsidRPr="00BE3694" w:rsidTr="00730F63">
        <w:tc>
          <w:tcPr>
            <w:tcW w:w="6228" w:type="dxa"/>
            <w:gridSpan w:val="2"/>
          </w:tcPr>
          <w:p w:rsidR="00BE3694" w:rsidRPr="00BE3694" w:rsidRDefault="00730F63">
            <w:pPr>
              <w:pStyle w:val="Normal1"/>
              <w:rPr>
                <w:rFonts w:asciiTheme="minorHAnsi" w:hAnsiTheme="minorHAnsi"/>
              </w:rPr>
            </w:pPr>
            <w:r>
              <w:rPr>
                <w:rFonts w:asciiTheme="minorHAnsi" w:hAnsiTheme="minorHAnsi"/>
              </w:rPr>
              <w:t>Candy</w:t>
            </w:r>
          </w:p>
        </w:tc>
        <w:tc>
          <w:tcPr>
            <w:tcW w:w="1980" w:type="dxa"/>
          </w:tcPr>
          <w:p w:rsidR="00BE3694" w:rsidRPr="00BE3694" w:rsidRDefault="00730F63">
            <w:pPr>
              <w:pStyle w:val="Normal1"/>
              <w:rPr>
                <w:rFonts w:asciiTheme="minorHAnsi" w:hAnsiTheme="minorHAnsi"/>
              </w:rPr>
            </w:pPr>
            <w:r>
              <w:rPr>
                <w:rFonts w:asciiTheme="minorHAnsi" w:hAnsiTheme="minorHAnsi"/>
              </w:rPr>
              <w:t>$1.00</w:t>
            </w:r>
          </w:p>
        </w:tc>
      </w:tr>
      <w:tr w:rsidR="00BE3694" w:rsidRPr="00BE3694" w:rsidTr="00730F63">
        <w:tc>
          <w:tcPr>
            <w:tcW w:w="6228" w:type="dxa"/>
            <w:gridSpan w:val="2"/>
          </w:tcPr>
          <w:p w:rsidR="00BE3694" w:rsidRPr="00BE3694" w:rsidRDefault="00730F63">
            <w:pPr>
              <w:pStyle w:val="Normal1"/>
              <w:rPr>
                <w:rFonts w:asciiTheme="minorHAnsi" w:hAnsiTheme="minorHAnsi"/>
              </w:rPr>
            </w:pPr>
            <w:r>
              <w:rPr>
                <w:rFonts w:asciiTheme="minorHAnsi" w:hAnsiTheme="minorHAnsi"/>
              </w:rPr>
              <w:t>Sour Patch and Super Ropes</w:t>
            </w:r>
          </w:p>
        </w:tc>
        <w:tc>
          <w:tcPr>
            <w:tcW w:w="1980" w:type="dxa"/>
          </w:tcPr>
          <w:p w:rsidR="00BE3694" w:rsidRPr="00BE3694" w:rsidRDefault="00730F63">
            <w:pPr>
              <w:pStyle w:val="Normal1"/>
              <w:rPr>
                <w:rFonts w:asciiTheme="minorHAnsi" w:hAnsiTheme="minorHAnsi"/>
              </w:rPr>
            </w:pPr>
            <w:r>
              <w:rPr>
                <w:rFonts w:asciiTheme="minorHAnsi" w:hAnsiTheme="minorHAnsi"/>
              </w:rPr>
              <w:t>$2.00</w:t>
            </w:r>
          </w:p>
        </w:tc>
      </w:tr>
      <w:tr w:rsidR="00BE3694" w:rsidRPr="00BE3694" w:rsidTr="00730F63">
        <w:tc>
          <w:tcPr>
            <w:tcW w:w="6228" w:type="dxa"/>
            <w:gridSpan w:val="2"/>
          </w:tcPr>
          <w:p w:rsidR="00BE3694" w:rsidRPr="00BE3694" w:rsidRDefault="00730F63">
            <w:pPr>
              <w:pStyle w:val="Normal1"/>
              <w:rPr>
                <w:rFonts w:asciiTheme="minorHAnsi" w:hAnsiTheme="minorHAnsi"/>
              </w:rPr>
            </w:pPr>
            <w:r>
              <w:rPr>
                <w:rFonts w:asciiTheme="minorHAnsi" w:hAnsiTheme="minorHAnsi"/>
              </w:rPr>
              <w:t>Popcorn</w:t>
            </w:r>
          </w:p>
        </w:tc>
        <w:tc>
          <w:tcPr>
            <w:tcW w:w="1980" w:type="dxa"/>
          </w:tcPr>
          <w:p w:rsidR="00BE3694" w:rsidRPr="00BE3694" w:rsidRDefault="00730F63">
            <w:pPr>
              <w:pStyle w:val="Normal1"/>
              <w:rPr>
                <w:rFonts w:asciiTheme="minorHAnsi" w:hAnsiTheme="minorHAnsi"/>
              </w:rPr>
            </w:pPr>
            <w:r>
              <w:rPr>
                <w:rFonts w:asciiTheme="minorHAnsi" w:hAnsiTheme="minorHAnsi"/>
              </w:rPr>
              <w:t>$2.00</w:t>
            </w:r>
          </w:p>
        </w:tc>
      </w:tr>
      <w:tr w:rsidR="00BE3694" w:rsidRPr="00BE3694" w:rsidTr="00730F63">
        <w:tc>
          <w:tcPr>
            <w:tcW w:w="6228" w:type="dxa"/>
            <w:gridSpan w:val="2"/>
          </w:tcPr>
          <w:p w:rsidR="00BE3694" w:rsidRPr="00BE3694" w:rsidRDefault="00730F63">
            <w:pPr>
              <w:pStyle w:val="Normal1"/>
              <w:rPr>
                <w:rFonts w:asciiTheme="minorHAnsi" w:hAnsiTheme="minorHAnsi"/>
              </w:rPr>
            </w:pPr>
            <w:r>
              <w:rPr>
                <w:rFonts w:asciiTheme="minorHAnsi" w:hAnsiTheme="minorHAnsi"/>
              </w:rPr>
              <w:t>Cotton Candy</w:t>
            </w:r>
          </w:p>
        </w:tc>
        <w:tc>
          <w:tcPr>
            <w:tcW w:w="1980" w:type="dxa"/>
          </w:tcPr>
          <w:p w:rsidR="00BE3694" w:rsidRPr="00BE3694" w:rsidRDefault="00730F63">
            <w:pPr>
              <w:pStyle w:val="Normal1"/>
              <w:rPr>
                <w:rFonts w:asciiTheme="minorHAnsi" w:hAnsiTheme="minorHAnsi"/>
              </w:rPr>
            </w:pPr>
            <w:r>
              <w:rPr>
                <w:rFonts w:asciiTheme="minorHAnsi" w:hAnsiTheme="minorHAnsi"/>
              </w:rPr>
              <w:t>$3.00</w:t>
            </w:r>
          </w:p>
        </w:tc>
      </w:tr>
      <w:tr w:rsidR="00730F63" w:rsidRPr="00BE3694" w:rsidTr="00730F63">
        <w:tc>
          <w:tcPr>
            <w:tcW w:w="6228" w:type="dxa"/>
            <w:gridSpan w:val="2"/>
          </w:tcPr>
          <w:p w:rsidR="00730F63" w:rsidRDefault="00730F63">
            <w:pPr>
              <w:pStyle w:val="Normal1"/>
              <w:rPr>
                <w:rFonts w:asciiTheme="minorHAnsi" w:hAnsiTheme="minorHAnsi"/>
              </w:rPr>
            </w:pPr>
            <w:r>
              <w:rPr>
                <w:rFonts w:asciiTheme="minorHAnsi" w:hAnsiTheme="minorHAnsi"/>
              </w:rPr>
              <w:t>Extra Cheese or Chili Cup</w:t>
            </w:r>
          </w:p>
        </w:tc>
        <w:tc>
          <w:tcPr>
            <w:tcW w:w="1980" w:type="dxa"/>
          </w:tcPr>
          <w:p w:rsidR="00730F63" w:rsidRDefault="00730F63">
            <w:pPr>
              <w:pStyle w:val="Normal1"/>
              <w:rPr>
                <w:rFonts w:asciiTheme="minorHAnsi" w:hAnsiTheme="minorHAnsi"/>
              </w:rPr>
            </w:pPr>
            <w:r>
              <w:rPr>
                <w:rFonts w:asciiTheme="minorHAnsi" w:hAnsiTheme="minorHAnsi"/>
              </w:rPr>
              <w:t>$1.00</w:t>
            </w:r>
          </w:p>
        </w:tc>
      </w:tr>
      <w:tr w:rsidR="00730F63" w:rsidRPr="00BE3694" w:rsidTr="00730F63">
        <w:tc>
          <w:tcPr>
            <w:tcW w:w="6228" w:type="dxa"/>
            <w:gridSpan w:val="2"/>
          </w:tcPr>
          <w:p w:rsidR="00730F63" w:rsidRPr="00730F63" w:rsidRDefault="00730F63">
            <w:pPr>
              <w:pStyle w:val="Normal1"/>
              <w:rPr>
                <w:rFonts w:asciiTheme="minorHAnsi" w:hAnsiTheme="minorHAnsi"/>
                <w:b/>
                <w:u w:val="single"/>
              </w:rPr>
            </w:pPr>
            <w:r w:rsidRPr="00730F63">
              <w:rPr>
                <w:rFonts w:asciiTheme="minorHAnsi" w:hAnsiTheme="minorHAnsi"/>
                <w:b/>
                <w:u w:val="single"/>
              </w:rPr>
              <w:t>20 oz. Bottled Beverages:</w:t>
            </w:r>
          </w:p>
        </w:tc>
        <w:tc>
          <w:tcPr>
            <w:tcW w:w="1980" w:type="dxa"/>
          </w:tcPr>
          <w:p w:rsidR="00730F63" w:rsidRDefault="00730F63">
            <w:pPr>
              <w:pStyle w:val="Normal1"/>
              <w:rPr>
                <w:rFonts w:asciiTheme="minorHAnsi" w:hAnsiTheme="minorHAnsi"/>
              </w:rPr>
            </w:pPr>
            <w:r>
              <w:rPr>
                <w:rFonts w:asciiTheme="minorHAnsi" w:hAnsiTheme="minorHAnsi"/>
              </w:rPr>
              <w:t>$2.00</w:t>
            </w:r>
          </w:p>
        </w:tc>
      </w:tr>
      <w:tr w:rsidR="00730F63" w:rsidRPr="00BE3694" w:rsidTr="00730F63">
        <w:tc>
          <w:tcPr>
            <w:tcW w:w="2808" w:type="dxa"/>
          </w:tcPr>
          <w:p w:rsidR="00730F63" w:rsidRDefault="00730F63">
            <w:pPr>
              <w:pStyle w:val="Normal1"/>
              <w:rPr>
                <w:rFonts w:asciiTheme="minorHAnsi" w:hAnsiTheme="minorHAnsi"/>
              </w:rPr>
            </w:pPr>
            <w:r>
              <w:rPr>
                <w:rFonts w:asciiTheme="minorHAnsi" w:hAnsiTheme="minorHAnsi"/>
              </w:rPr>
              <w:t>Pepsi</w:t>
            </w:r>
          </w:p>
        </w:tc>
        <w:tc>
          <w:tcPr>
            <w:tcW w:w="5400" w:type="dxa"/>
            <w:gridSpan w:val="2"/>
          </w:tcPr>
          <w:p w:rsidR="00730F63" w:rsidRDefault="00730F63">
            <w:pPr>
              <w:pStyle w:val="Normal1"/>
              <w:rPr>
                <w:rFonts w:asciiTheme="minorHAnsi" w:hAnsiTheme="minorHAnsi"/>
              </w:rPr>
            </w:pPr>
            <w:r>
              <w:rPr>
                <w:rFonts w:asciiTheme="minorHAnsi" w:hAnsiTheme="minorHAnsi"/>
              </w:rPr>
              <w:t>Gatorade</w:t>
            </w:r>
          </w:p>
        </w:tc>
      </w:tr>
      <w:tr w:rsidR="00730F63" w:rsidRPr="00BE3694" w:rsidTr="00730F63">
        <w:tc>
          <w:tcPr>
            <w:tcW w:w="2808" w:type="dxa"/>
          </w:tcPr>
          <w:p w:rsidR="00730F63" w:rsidRDefault="00730F63">
            <w:pPr>
              <w:pStyle w:val="Normal1"/>
              <w:rPr>
                <w:rFonts w:asciiTheme="minorHAnsi" w:hAnsiTheme="minorHAnsi"/>
              </w:rPr>
            </w:pPr>
            <w:r>
              <w:rPr>
                <w:rFonts w:asciiTheme="minorHAnsi" w:hAnsiTheme="minorHAnsi"/>
              </w:rPr>
              <w:t>Diet Pepsi</w:t>
            </w:r>
          </w:p>
        </w:tc>
        <w:tc>
          <w:tcPr>
            <w:tcW w:w="5400" w:type="dxa"/>
            <w:gridSpan w:val="2"/>
          </w:tcPr>
          <w:p w:rsidR="00730F63" w:rsidRDefault="00730F63">
            <w:pPr>
              <w:pStyle w:val="Normal1"/>
              <w:rPr>
                <w:rFonts w:asciiTheme="minorHAnsi" w:hAnsiTheme="minorHAnsi"/>
              </w:rPr>
            </w:pPr>
            <w:r>
              <w:rPr>
                <w:rFonts w:asciiTheme="minorHAnsi" w:hAnsiTheme="minorHAnsi"/>
              </w:rPr>
              <w:t>Lemonade</w:t>
            </w:r>
          </w:p>
        </w:tc>
      </w:tr>
      <w:tr w:rsidR="00730F63" w:rsidRPr="00BE3694" w:rsidTr="00730F63">
        <w:tc>
          <w:tcPr>
            <w:tcW w:w="2808" w:type="dxa"/>
          </w:tcPr>
          <w:p w:rsidR="00730F63" w:rsidRDefault="00730F63">
            <w:pPr>
              <w:pStyle w:val="Normal1"/>
              <w:rPr>
                <w:rFonts w:asciiTheme="minorHAnsi" w:hAnsiTheme="minorHAnsi"/>
              </w:rPr>
            </w:pPr>
            <w:r>
              <w:rPr>
                <w:rFonts w:asciiTheme="minorHAnsi" w:hAnsiTheme="minorHAnsi"/>
              </w:rPr>
              <w:t>Sierra Mist</w:t>
            </w:r>
          </w:p>
        </w:tc>
        <w:tc>
          <w:tcPr>
            <w:tcW w:w="5400" w:type="dxa"/>
            <w:gridSpan w:val="2"/>
          </w:tcPr>
          <w:p w:rsidR="00730F63" w:rsidRDefault="00730F63">
            <w:pPr>
              <w:pStyle w:val="Normal1"/>
              <w:rPr>
                <w:rFonts w:asciiTheme="minorHAnsi" w:hAnsiTheme="minorHAnsi"/>
              </w:rPr>
            </w:pPr>
            <w:proofErr w:type="spellStart"/>
            <w:r>
              <w:rPr>
                <w:rFonts w:asciiTheme="minorHAnsi" w:hAnsiTheme="minorHAnsi"/>
              </w:rPr>
              <w:t>Rootbear</w:t>
            </w:r>
            <w:proofErr w:type="spellEnd"/>
          </w:p>
        </w:tc>
      </w:tr>
      <w:tr w:rsidR="00730F63" w:rsidRPr="00BE3694" w:rsidTr="00730F63">
        <w:tc>
          <w:tcPr>
            <w:tcW w:w="2808" w:type="dxa"/>
          </w:tcPr>
          <w:p w:rsidR="00730F63" w:rsidRDefault="00730F63">
            <w:pPr>
              <w:pStyle w:val="Normal1"/>
              <w:rPr>
                <w:rFonts w:asciiTheme="minorHAnsi" w:hAnsiTheme="minorHAnsi"/>
              </w:rPr>
            </w:pPr>
            <w:r>
              <w:rPr>
                <w:rFonts w:asciiTheme="minorHAnsi" w:hAnsiTheme="minorHAnsi"/>
              </w:rPr>
              <w:t>Dr. Pepper</w:t>
            </w:r>
          </w:p>
        </w:tc>
        <w:tc>
          <w:tcPr>
            <w:tcW w:w="5400" w:type="dxa"/>
            <w:gridSpan w:val="2"/>
          </w:tcPr>
          <w:p w:rsidR="00730F63" w:rsidRDefault="00730F63">
            <w:pPr>
              <w:pStyle w:val="Normal1"/>
              <w:rPr>
                <w:rFonts w:asciiTheme="minorHAnsi" w:hAnsiTheme="minorHAnsi"/>
              </w:rPr>
            </w:pPr>
            <w:r>
              <w:rPr>
                <w:rFonts w:asciiTheme="minorHAnsi" w:hAnsiTheme="minorHAnsi"/>
              </w:rPr>
              <w:t>Tea</w:t>
            </w:r>
          </w:p>
        </w:tc>
      </w:tr>
      <w:tr w:rsidR="00730F63" w:rsidRPr="00BE3694" w:rsidTr="00730F63">
        <w:tc>
          <w:tcPr>
            <w:tcW w:w="2808" w:type="dxa"/>
          </w:tcPr>
          <w:p w:rsidR="00730F63" w:rsidRDefault="00730F63">
            <w:pPr>
              <w:pStyle w:val="Normal1"/>
              <w:rPr>
                <w:rFonts w:asciiTheme="minorHAnsi" w:hAnsiTheme="minorHAnsi"/>
              </w:rPr>
            </w:pPr>
            <w:r>
              <w:rPr>
                <w:rFonts w:asciiTheme="minorHAnsi" w:hAnsiTheme="minorHAnsi"/>
              </w:rPr>
              <w:t>Mountain Dew</w:t>
            </w:r>
          </w:p>
        </w:tc>
        <w:tc>
          <w:tcPr>
            <w:tcW w:w="5400" w:type="dxa"/>
            <w:gridSpan w:val="2"/>
          </w:tcPr>
          <w:p w:rsidR="00730F63" w:rsidRDefault="00730F63">
            <w:pPr>
              <w:pStyle w:val="Normal1"/>
              <w:rPr>
                <w:rFonts w:asciiTheme="minorHAnsi" w:hAnsiTheme="minorHAnsi"/>
              </w:rPr>
            </w:pPr>
            <w:r>
              <w:rPr>
                <w:rFonts w:asciiTheme="minorHAnsi" w:hAnsiTheme="minorHAnsi"/>
              </w:rPr>
              <w:t>Water</w:t>
            </w:r>
          </w:p>
        </w:tc>
      </w:tr>
      <w:tr w:rsidR="00730F63" w:rsidRPr="00BE3694" w:rsidTr="00730F63">
        <w:tc>
          <w:tcPr>
            <w:tcW w:w="6228" w:type="dxa"/>
            <w:gridSpan w:val="2"/>
          </w:tcPr>
          <w:p w:rsidR="00730F63" w:rsidRPr="00730F63" w:rsidRDefault="00730F63">
            <w:pPr>
              <w:pStyle w:val="Normal1"/>
              <w:rPr>
                <w:rFonts w:asciiTheme="minorHAnsi" w:hAnsiTheme="minorHAnsi"/>
                <w:b/>
                <w:u w:val="single"/>
              </w:rPr>
            </w:pPr>
            <w:r w:rsidRPr="00730F63">
              <w:rPr>
                <w:rFonts w:asciiTheme="minorHAnsi" w:hAnsiTheme="minorHAnsi"/>
                <w:b/>
                <w:u w:val="single"/>
              </w:rPr>
              <w:t>Hot Beverages:</w:t>
            </w:r>
          </w:p>
        </w:tc>
        <w:tc>
          <w:tcPr>
            <w:tcW w:w="1980" w:type="dxa"/>
          </w:tcPr>
          <w:p w:rsidR="00730F63" w:rsidRDefault="00730F63">
            <w:pPr>
              <w:pStyle w:val="Normal1"/>
              <w:rPr>
                <w:rFonts w:asciiTheme="minorHAnsi" w:hAnsiTheme="minorHAnsi"/>
              </w:rPr>
            </w:pPr>
            <w:r>
              <w:rPr>
                <w:rFonts w:asciiTheme="minorHAnsi" w:hAnsiTheme="minorHAnsi"/>
              </w:rPr>
              <w:t>$2.00</w:t>
            </w:r>
          </w:p>
        </w:tc>
      </w:tr>
      <w:tr w:rsidR="00730F63" w:rsidRPr="00BE3694" w:rsidTr="00730F63">
        <w:tc>
          <w:tcPr>
            <w:tcW w:w="6228" w:type="dxa"/>
            <w:gridSpan w:val="2"/>
          </w:tcPr>
          <w:p w:rsidR="00730F63" w:rsidRPr="00730F63" w:rsidRDefault="00730F63">
            <w:pPr>
              <w:pStyle w:val="Normal1"/>
              <w:rPr>
                <w:rFonts w:asciiTheme="minorHAnsi" w:hAnsiTheme="minorHAnsi"/>
              </w:rPr>
            </w:pPr>
            <w:r>
              <w:rPr>
                <w:rFonts w:asciiTheme="minorHAnsi" w:hAnsiTheme="minorHAnsi"/>
              </w:rPr>
              <w:t>Hot Cocoa &amp; Mocha</w:t>
            </w:r>
          </w:p>
        </w:tc>
        <w:tc>
          <w:tcPr>
            <w:tcW w:w="1980" w:type="dxa"/>
          </w:tcPr>
          <w:p w:rsidR="00730F63" w:rsidRDefault="00730F63">
            <w:pPr>
              <w:pStyle w:val="Normal1"/>
              <w:rPr>
                <w:rFonts w:asciiTheme="minorHAnsi" w:hAnsiTheme="minorHAnsi"/>
              </w:rPr>
            </w:pPr>
          </w:p>
        </w:tc>
      </w:tr>
      <w:tr w:rsidR="00730F63" w:rsidRPr="00BE3694" w:rsidTr="00730F63">
        <w:tc>
          <w:tcPr>
            <w:tcW w:w="6228" w:type="dxa"/>
            <w:gridSpan w:val="2"/>
          </w:tcPr>
          <w:p w:rsidR="00730F63" w:rsidRDefault="00730F63">
            <w:pPr>
              <w:pStyle w:val="Normal1"/>
              <w:rPr>
                <w:rFonts w:asciiTheme="minorHAnsi" w:hAnsiTheme="minorHAnsi"/>
              </w:rPr>
            </w:pPr>
            <w:r>
              <w:rPr>
                <w:rFonts w:asciiTheme="minorHAnsi" w:hAnsiTheme="minorHAnsi"/>
              </w:rPr>
              <w:t>Coffee &amp; Tea</w:t>
            </w:r>
          </w:p>
        </w:tc>
        <w:tc>
          <w:tcPr>
            <w:tcW w:w="1980" w:type="dxa"/>
          </w:tcPr>
          <w:p w:rsidR="00730F63" w:rsidRDefault="00730F63">
            <w:pPr>
              <w:pStyle w:val="Normal1"/>
              <w:rPr>
                <w:rFonts w:asciiTheme="minorHAnsi" w:hAnsiTheme="minorHAnsi"/>
              </w:rPr>
            </w:pPr>
          </w:p>
        </w:tc>
      </w:tr>
    </w:tbl>
    <w:p w:rsidR="00BE3694" w:rsidRDefault="00BE3694">
      <w:pPr>
        <w:pStyle w:val="Normal1"/>
      </w:pPr>
    </w:p>
    <w:p w:rsidR="00E33656" w:rsidRDefault="00E33656">
      <w:pPr>
        <w:pStyle w:val="Normal1"/>
      </w:pPr>
    </w:p>
    <w:p w:rsidR="00E33656" w:rsidRDefault="00E33656">
      <w:pPr>
        <w:pStyle w:val="Normal1"/>
      </w:pPr>
    </w:p>
    <w:p w:rsidR="00E33656" w:rsidRDefault="00E33656">
      <w:pPr>
        <w:pStyle w:val="Normal1"/>
      </w:pPr>
    </w:p>
    <w:p w:rsidR="00E33656" w:rsidRDefault="00E33656">
      <w:pPr>
        <w:pStyle w:val="Normal1"/>
      </w:pPr>
    </w:p>
    <w:p w:rsidR="00E33656" w:rsidRDefault="00E33656">
      <w:pPr>
        <w:pStyle w:val="Normal1"/>
      </w:pPr>
    </w:p>
    <w:p w:rsidR="00730F63" w:rsidRDefault="00730F63">
      <w:pPr>
        <w:pStyle w:val="Normal1"/>
      </w:pPr>
    </w:p>
    <w:p w:rsidR="00730F63" w:rsidRDefault="00730F63">
      <w:pPr>
        <w:rPr>
          <w:b/>
          <w:sz w:val="48"/>
          <w:szCs w:val="48"/>
        </w:rPr>
      </w:pPr>
    </w:p>
    <w:sectPr w:rsidR="00730F63" w:rsidSect="00E33656">
      <w:headerReference w:type="default" r:id="rId17"/>
      <w:footerReference w:type="default" r:id="rId18"/>
      <w:pgSz w:w="12240" w:h="15840"/>
      <w:pgMar w:top="72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9A0" w:rsidRDefault="00AF19A0" w:rsidP="00E33656">
      <w:r>
        <w:separator/>
      </w:r>
    </w:p>
  </w:endnote>
  <w:endnote w:type="continuationSeparator" w:id="0">
    <w:p w:rsidR="00AF19A0" w:rsidRDefault="00AF19A0" w:rsidP="00E33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8DE" w:rsidRDefault="005E18DE">
    <w:pPr>
      <w:pStyle w:val="Normal1"/>
      <w:tabs>
        <w:tab w:val="center" w:pos="4680"/>
        <w:tab w:val="right" w:pos="93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9A0" w:rsidRDefault="00AF19A0" w:rsidP="00E33656">
      <w:r>
        <w:separator/>
      </w:r>
    </w:p>
  </w:footnote>
  <w:footnote w:type="continuationSeparator" w:id="0">
    <w:p w:rsidR="00AF19A0" w:rsidRDefault="00AF19A0" w:rsidP="00E336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8DE" w:rsidRDefault="005E18DE">
    <w:pPr>
      <w:pStyle w:val="Normal1"/>
      <w:tabs>
        <w:tab w:val="center" w:pos="4680"/>
        <w:tab w:val="right"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E55E83"/>
    <w:multiLevelType w:val="multilevel"/>
    <w:tmpl w:val="1CE60382"/>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656"/>
    <w:rsid w:val="00044534"/>
    <w:rsid w:val="000A3E39"/>
    <w:rsid w:val="000B5C7D"/>
    <w:rsid w:val="001C233D"/>
    <w:rsid w:val="00327ADE"/>
    <w:rsid w:val="0049510D"/>
    <w:rsid w:val="005A37A7"/>
    <w:rsid w:val="005E18DE"/>
    <w:rsid w:val="00676D48"/>
    <w:rsid w:val="006F3520"/>
    <w:rsid w:val="00730F63"/>
    <w:rsid w:val="00732724"/>
    <w:rsid w:val="00776AF7"/>
    <w:rsid w:val="0078258D"/>
    <w:rsid w:val="007A5D36"/>
    <w:rsid w:val="00847C7D"/>
    <w:rsid w:val="008B2BD0"/>
    <w:rsid w:val="009E1D6D"/>
    <w:rsid w:val="00A72FA8"/>
    <w:rsid w:val="00AB2638"/>
    <w:rsid w:val="00AF19A0"/>
    <w:rsid w:val="00AF736A"/>
    <w:rsid w:val="00BE3694"/>
    <w:rsid w:val="00C342FE"/>
    <w:rsid w:val="00C53727"/>
    <w:rsid w:val="00CF1ECC"/>
    <w:rsid w:val="00CF71FA"/>
    <w:rsid w:val="00D54AD3"/>
    <w:rsid w:val="00DA74B2"/>
    <w:rsid w:val="00E33656"/>
    <w:rsid w:val="00E72F6D"/>
    <w:rsid w:val="00EA5A31"/>
    <w:rsid w:val="00ED162D"/>
    <w:rsid w:val="00FD7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62D"/>
  </w:style>
  <w:style w:type="paragraph" w:styleId="Heading1">
    <w:name w:val="heading 1"/>
    <w:basedOn w:val="Normal1"/>
    <w:next w:val="Normal1"/>
    <w:rsid w:val="00E33656"/>
    <w:pPr>
      <w:keepNext/>
      <w:keepLines/>
      <w:outlineLvl w:val="0"/>
    </w:pPr>
    <w:rPr>
      <w:b/>
      <w:sz w:val="48"/>
      <w:szCs w:val="48"/>
    </w:rPr>
  </w:style>
  <w:style w:type="paragraph" w:styleId="Heading2">
    <w:name w:val="heading 2"/>
    <w:basedOn w:val="Normal1"/>
    <w:next w:val="Normal1"/>
    <w:rsid w:val="00E33656"/>
    <w:pPr>
      <w:keepNext/>
      <w:keepLines/>
      <w:spacing w:before="360" w:after="80"/>
      <w:contextualSpacing/>
      <w:outlineLvl w:val="1"/>
    </w:pPr>
    <w:rPr>
      <w:b/>
      <w:sz w:val="36"/>
      <w:szCs w:val="36"/>
    </w:rPr>
  </w:style>
  <w:style w:type="paragraph" w:styleId="Heading3">
    <w:name w:val="heading 3"/>
    <w:basedOn w:val="Normal1"/>
    <w:next w:val="Normal1"/>
    <w:rsid w:val="00E33656"/>
    <w:pPr>
      <w:keepNext/>
      <w:keepLines/>
      <w:spacing w:before="280" w:after="80"/>
      <w:contextualSpacing/>
      <w:outlineLvl w:val="2"/>
    </w:pPr>
    <w:rPr>
      <w:b/>
      <w:sz w:val="28"/>
      <w:szCs w:val="28"/>
    </w:rPr>
  </w:style>
  <w:style w:type="paragraph" w:styleId="Heading4">
    <w:name w:val="heading 4"/>
    <w:basedOn w:val="Normal1"/>
    <w:next w:val="Normal1"/>
    <w:rsid w:val="00E33656"/>
    <w:pPr>
      <w:keepNext/>
      <w:keepLines/>
      <w:spacing w:before="240" w:after="40"/>
      <w:contextualSpacing/>
      <w:outlineLvl w:val="3"/>
    </w:pPr>
    <w:rPr>
      <w:b/>
    </w:rPr>
  </w:style>
  <w:style w:type="paragraph" w:styleId="Heading5">
    <w:name w:val="heading 5"/>
    <w:basedOn w:val="Normal1"/>
    <w:next w:val="Normal1"/>
    <w:rsid w:val="00E33656"/>
    <w:pPr>
      <w:keepNext/>
      <w:keepLines/>
      <w:spacing w:before="220" w:after="40"/>
      <w:contextualSpacing/>
      <w:outlineLvl w:val="4"/>
    </w:pPr>
    <w:rPr>
      <w:b/>
      <w:sz w:val="22"/>
      <w:szCs w:val="22"/>
    </w:rPr>
  </w:style>
  <w:style w:type="paragraph" w:styleId="Heading6">
    <w:name w:val="heading 6"/>
    <w:basedOn w:val="Normal1"/>
    <w:next w:val="Normal1"/>
    <w:rsid w:val="00E33656"/>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E33656"/>
  </w:style>
  <w:style w:type="paragraph" w:styleId="Title">
    <w:name w:val="Title"/>
    <w:basedOn w:val="Normal1"/>
    <w:next w:val="Normal1"/>
    <w:rsid w:val="00E33656"/>
    <w:pPr>
      <w:keepNext/>
      <w:keepLines/>
      <w:spacing w:before="480" w:after="120"/>
      <w:contextualSpacing/>
    </w:pPr>
    <w:rPr>
      <w:b/>
      <w:sz w:val="72"/>
      <w:szCs w:val="72"/>
    </w:rPr>
  </w:style>
  <w:style w:type="paragraph" w:styleId="Subtitle">
    <w:name w:val="Subtitle"/>
    <w:basedOn w:val="Normal1"/>
    <w:next w:val="Normal1"/>
    <w:rsid w:val="00E33656"/>
    <w:pPr>
      <w:keepNext/>
      <w:keepLines/>
      <w:spacing w:before="360" w:after="80"/>
      <w:contextualSpacing/>
    </w:pPr>
    <w:rPr>
      <w:rFonts w:ascii="Georgia" w:eastAsia="Georgia" w:hAnsi="Georgia" w:cs="Georgia"/>
      <w:i/>
      <w:color w:val="666666"/>
      <w:sz w:val="48"/>
      <w:szCs w:val="48"/>
    </w:rPr>
  </w:style>
  <w:style w:type="table" w:customStyle="1" w:styleId="1">
    <w:name w:val="1"/>
    <w:basedOn w:val="TableNormal"/>
    <w:rsid w:val="00E33656"/>
    <w:tblPr>
      <w:tblStyleRowBandSize w:val="1"/>
      <w:tblStyleColBandSize w:val="1"/>
      <w:tblInd w:w="0" w:type="dxa"/>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BE3694"/>
    <w:rPr>
      <w:rFonts w:ascii="Tahoma" w:hAnsi="Tahoma" w:cs="Tahoma"/>
      <w:sz w:val="16"/>
      <w:szCs w:val="16"/>
    </w:rPr>
  </w:style>
  <w:style w:type="character" w:customStyle="1" w:styleId="BalloonTextChar">
    <w:name w:val="Balloon Text Char"/>
    <w:basedOn w:val="DefaultParagraphFont"/>
    <w:link w:val="BalloonText"/>
    <w:uiPriority w:val="99"/>
    <w:semiHidden/>
    <w:rsid w:val="00BE3694"/>
    <w:rPr>
      <w:rFonts w:ascii="Tahoma" w:hAnsi="Tahoma" w:cs="Tahoma"/>
      <w:sz w:val="16"/>
      <w:szCs w:val="16"/>
    </w:rPr>
  </w:style>
  <w:style w:type="table" w:styleId="TableGrid">
    <w:name w:val="Table Grid"/>
    <w:basedOn w:val="TableNormal"/>
    <w:uiPriority w:val="59"/>
    <w:rsid w:val="00BE36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D779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62D"/>
  </w:style>
  <w:style w:type="paragraph" w:styleId="Heading1">
    <w:name w:val="heading 1"/>
    <w:basedOn w:val="Normal1"/>
    <w:next w:val="Normal1"/>
    <w:rsid w:val="00E33656"/>
    <w:pPr>
      <w:keepNext/>
      <w:keepLines/>
      <w:outlineLvl w:val="0"/>
    </w:pPr>
    <w:rPr>
      <w:b/>
      <w:sz w:val="48"/>
      <w:szCs w:val="48"/>
    </w:rPr>
  </w:style>
  <w:style w:type="paragraph" w:styleId="Heading2">
    <w:name w:val="heading 2"/>
    <w:basedOn w:val="Normal1"/>
    <w:next w:val="Normal1"/>
    <w:rsid w:val="00E33656"/>
    <w:pPr>
      <w:keepNext/>
      <w:keepLines/>
      <w:spacing w:before="360" w:after="80"/>
      <w:contextualSpacing/>
      <w:outlineLvl w:val="1"/>
    </w:pPr>
    <w:rPr>
      <w:b/>
      <w:sz w:val="36"/>
      <w:szCs w:val="36"/>
    </w:rPr>
  </w:style>
  <w:style w:type="paragraph" w:styleId="Heading3">
    <w:name w:val="heading 3"/>
    <w:basedOn w:val="Normal1"/>
    <w:next w:val="Normal1"/>
    <w:rsid w:val="00E33656"/>
    <w:pPr>
      <w:keepNext/>
      <w:keepLines/>
      <w:spacing w:before="280" w:after="80"/>
      <w:contextualSpacing/>
      <w:outlineLvl w:val="2"/>
    </w:pPr>
    <w:rPr>
      <w:b/>
      <w:sz w:val="28"/>
      <w:szCs w:val="28"/>
    </w:rPr>
  </w:style>
  <w:style w:type="paragraph" w:styleId="Heading4">
    <w:name w:val="heading 4"/>
    <w:basedOn w:val="Normal1"/>
    <w:next w:val="Normal1"/>
    <w:rsid w:val="00E33656"/>
    <w:pPr>
      <w:keepNext/>
      <w:keepLines/>
      <w:spacing w:before="240" w:after="40"/>
      <w:contextualSpacing/>
      <w:outlineLvl w:val="3"/>
    </w:pPr>
    <w:rPr>
      <w:b/>
    </w:rPr>
  </w:style>
  <w:style w:type="paragraph" w:styleId="Heading5">
    <w:name w:val="heading 5"/>
    <w:basedOn w:val="Normal1"/>
    <w:next w:val="Normal1"/>
    <w:rsid w:val="00E33656"/>
    <w:pPr>
      <w:keepNext/>
      <w:keepLines/>
      <w:spacing w:before="220" w:after="40"/>
      <w:contextualSpacing/>
      <w:outlineLvl w:val="4"/>
    </w:pPr>
    <w:rPr>
      <w:b/>
      <w:sz w:val="22"/>
      <w:szCs w:val="22"/>
    </w:rPr>
  </w:style>
  <w:style w:type="paragraph" w:styleId="Heading6">
    <w:name w:val="heading 6"/>
    <w:basedOn w:val="Normal1"/>
    <w:next w:val="Normal1"/>
    <w:rsid w:val="00E33656"/>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E33656"/>
  </w:style>
  <w:style w:type="paragraph" w:styleId="Title">
    <w:name w:val="Title"/>
    <w:basedOn w:val="Normal1"/>
    <w:next w:val="Normal1"/>
    <w:rsid w:val="00E33656"/>
    <w:pPr>
      <w:keepNext/>
      <w:keepLines/>
      <w:spacing w:before="480" w:after="120"/>
      <w:contextualSpacing/>
    </w:pPr>
    <w:rPr>
      <w:b/>
      <w:sz w:val="72"/>
      <w:szCs w:val="72"/>
    </w:rPr>
  </w:style>
  <w:style w:type="paragraph" w:styleId="Subtitle">
    <w:name w:val="Subtitle"/>
    <w:basedOn w:val="Normal1"/>
    <w:next w:val="Normal1"/>
    <w:rsid w:val="00E33656"/>
    <w:pPr>
      <w:keepNext/>
      <w:keepLines/>
      <w:spacing w:before="360" w:after="80"/>
      <w:contextualSpacing/>
    </w:pPr>
    <w:rPr>
      <w:rFonts w:ascii="Georgia" w:eastAsia="Georgia" w:hAnsi="Georgia" w:cs="Georgia"/>
      <w:i/>
      <w:color w:val="666666"/>
      <w:sz w:val="48"/>
      <w:szCs w:val="48"/>
    </w:rPr>
  </w:style>
  <w:style w:type="table" w:customStyle="1" w:styleId="1">
    <w:name w:val="1"/>
    <w:basedOn w:val="TableNormal"/>
    <w:rsid w:val="00E33656"/>
    <w:tblPr>
      <w:tblStyleRowBandSize w:val="1"/>
      <w:tblStyleColBandSize w:val="1"/>
      <w:tblInd w:w="0" w:type="dxa"/>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BE3694"/>
    <w:rPr>
      <w:rFonts w:ascii="Tahoma" w:hAnsi="Tahoma" w:cs="Tahoma"/>
      <w:sz w:val="16"/>
      <w:szCs w:val="16"/>
    </w:rPr>
  </w:style>
  <w:style w:type="character" w:customStyle="1" w:styleId="BalloonTextChar">
    <w:name w:val="Balloon Text Char"/>
    <w:basedOn w:val="DefaultParagraphFont"/>
    <w:link w:val="BalloonText"/>
    <w:uiPriority w:val="99"/>
    <w:semiHidden/>
    <w:rsid w:val="00BE3694"/>
    <w:rPr>
      <w:rFonts w:ascii="Tahoma" w:hAnsi="Tahoma" w:cs="Tahoma"/>
      <w:sz w:val="16"/>
      <w:szCs w:val="16"/>
    </w:rPr>
  </w:style>
  <w:style w:type="table" w:styleId="TableGrid">
    <w:name w:val="Table Grid"/>
    <w:basedOn w:val="TableNormal"/>
    <w:uiPriority w:val="59"/>
    <w:rsid w:val="00BE36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D77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94073">
      <w:bodyDiv w:val="1"/>
      <w:marLeft w:val="0"/>
      <w:marRight w:val="0"/>
      <w:marTop w:val="0"/>
      <w:marBottom w:val="0"/>
      <w:divBdr>
        <w:top w:val="none" w:sz="0" w:space="0" w:color="auto"/>
        <w:left w:val="none" w:sz="0" w:space="0" w:color="auto"/>
        <w:bottom w:val="none" w:sz="0" w:space="0" w:color="auto"/>
        <w:right w:val="none" w:sz="0" w:space="0" w:color="auto"/>
      </w:divBdr>
    </w:div>
    <w:div w:id="1495147754">
      <w:bodyDiv w:val="1"/>
      <w:marLeft w:val="0"/>
      <w:marRight w:val="0"/>
      <w:marTop w:val="0"/>
      <w:marBottom w:val="0"/>
      <w:divBdr>
        <w:top w:val="none" w:sz="0" w:space="0" w:color="auto"/>
        <w:left w:val="none" w:sz="0" w:space="0" w:color="auto"/>
        <w:bottom w:val="none" w:sz="0" w:space="0" w:color="auto"/>
        <w:right w:val="none" w:sz="0" w:space="0" w:color="auto"/>
      </w:divBdr>
    </w:div>
    <w:div w:id="19218666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egendmarchingfest@gmail.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lotis@dcsdk12.org" TargetMode="Externa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hyperlink" Target="mailto:olotis@dcsdk12.org"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675121-9607-4071-A464-3C1F4E469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1893</Words>
  <Characters>10793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%USERNAME%</Company>
  <LinksUpToDate>false</LinksUpToDate>
  <CharactersWithSpaces>12661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Roach</dc:creator>
  <cp:lastModifiedBy>Roach</cp:lastModifiedBy>
  <cp:revision>2</cp:revision>
  <cp:lastPrinted>2016-09-22T16:57:00Z</cp:lastPrinted>
  <dcterms:created xsi:type="dcterms:W3CDTF">2017-09-17T23:31:00Z</dcterms:created>
  <dcterms:modified xsi:type="dcterms:W3CDTF">2017-09-17T23:31:00Z</dcterms:modified>
</cp:coreProperties>
</file>